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7F3" w:rsidRDefault="002817F3"/>
    <w:p w:rsidR="00A7130F" w:rsidRDefault="00A7130F" w:rsidP="00A7130F">
      <w:pPr>
        <w:jc w:val="center"/>
        <w:rPr>
          <w:rFonts w:ascii="Arial Narrow" w:hAnsi="Arial Narrow" w:cs="Arial Narrow"/>
        </w:rPr>
      </w:pPr>
      <w:r>
        <w:rPr>
          <w:rFonts w:ascii="Arial Narrow" w:hAnsi="Arial Narrow" w:cs="Arial Narrow"/>
        </w:rPr>
        <w:t>A Cash Incentive Energy Efficiency Program brought to you by:</w:t>
      </w:r>
    </w:p>
    <w:p w:rsidR="00A7130F" w:rsidRDefault="00A7130F" w:rsidP="00A7130F">
      <w:pPr>
        <w:jc w:val="center"/>
      </w:pPr>
      <w:r>
        <w:rPr>
          <w:noProof/>
        </w:rPr>
        <w:drawing>
          <wp:inline distT="0" distB="0" distL="0" distR="0">
            <wp:extent cx="2066925" cy="2095500"/>
            <wp:effectExtent l="0" t="0" r="9525" b="0"/>
            <wp:docPr id="3" name="Picture 3" descr="C:\Users\IT\Documents\Web Development\AMU Website\Logos\AMU_Logo_WhiteB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T\Documents\Web Development\AMU Website\Logos\AMU_Logo_WhiteB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2095500"/>
                    </a:xfrm>
                    <a:prstGeom prst="rect">
                      <a:avLst/>
                    </a:prstGeom>
                    <a:noFill/>
                    <a:ln>
                      <a:noFill/>
                    </a:ln>
                  </pic:spPr>
                </pic:pic>
              </a:graphicData>
            </a:graphic>
          </wp:inline>
        </w:drawing>
      </w:r>
    </w:p>
    <w:p w:rsidR="00A7130F" w:rsidRDefault="00A7130F" w:rsidP="00A7130F">
      <w:pPr>
        <w:jc w:val="center"/>
      </w:pPr>
    </w:p>
    <w:p w:rsidR="00A7130F" w:rsidRDefault="00A7130F" w:rsidP="00A7130F">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Instructions for Use:</w:t>
      </w:r>
    </w:p>
    <w:p w:rsidR="00A7130F" w:rsidRDefault="00A7130F" w:rsidP="00A7130F">
      <w:pPr>
        <w:autoSpaceDE w:val="0"/>
        <w:autoSpaceDN w:val="0"/>
        <w:adjustRightInd w:val="0"/>
        <w:spacing w:after="0" w:line="240" w:lineRule="auto"/>
        <w:rPr>
          <w:rFonts w:ascii="Arial" w:hAnsi="Arial" w:cs="Arial"/>
          <w:b/>
          <w:bCs/>
          <w:i/>
          <w:iCs/>
          <w:sz w:val="20"/>
          <w:szCs w:val="20"/>
        </w:rPr>
      </w:pPr>
      <w:r>
        <w:rPr>
          <w:rFonts w:ascii="Arial" w:hAnsi="Arial" w:cs="Arial"/>
          <w:b/>
          <w:bCs/>
          <w:i/>
          <w:iCs/>
          <w:sz w:val="20"/>
          <w:szCs w:val="20"/>
        </w:rPr>
        <w:t>For complete instructions, please refer to the Terms and Conditions on page 10.</w:t>
      </w:r>
    </w:p>
    <w:p w:rsidR="00A7130F" w:rsidRDefault="00A7130F" w:rsidP="00A7130F">
      <w:pPr>
        <w:autoSpaceDE w:val="0"/>
        <w:autoSpaceDN w:val="0"/>
        <w:adjustRightInd w:val="0"/>
        <w:spacing w:after="0" w:line="240" w:lineRule="auto"/>
        <w:rPr>
          <w:rFonts w:ascii="Arial Narrow" w:hAnsi="Arial Narrow" w:cs="Arial Narrow"/>
          <w:sz w:val="20"/>
          <w:szCs w:val="20"/>
        </w:rPr>
      </w:pPr>
      <w:r>
        <w:rPr>
          <w:rFonts w:ascii="Arial" w:hAnsi="Arial" w:cs="Arial"/>
          <w:b/>
          <w:bCs/>
          <w:sz w:val="20"/>
          <w:szCs w:val="20"/>
        </w:rPr>
        <w:t xml:space="preserve">Step 1: Determine Eligibility. </w:t>
      </w:r>
      <w:r>
        <w:rPr>
          <w:rFonts w:ascii="Arial Narrow" w:hAnsi="Arial Narrow" w:cs="Arial Narrow"/>
          <w:sz w:val="20"/>
          <w:szCs w:val="20"/>
        </w:rPr>
        <w:t>Equipment must be new and installed in a business. Only new products that are exact</w:t>
      </w:r>
    </w:p>
    <w:p w:rsidR="00A7130F" w:rsidRDefault="00A7130F" w:rsidP="00A7130F">
      <w:pPr>
        <w:autoSpaceDE w:val="0"/>
        <w:autoSpaceDN w:val="0"/>
        <w:adjustRightInd w:val="0"/>
        <w:spacing w:after="0" w:line="240" w:lineRule="auto"/>
        <w:rPr>
          <w:rFonts w:ascii="Arial" w:hAnsi="Arial" w:cs="Arial"/>
          <w:b/>
          <w:bCs/>
          <w:sz w:val="20"/>
          <w:szCs w:val="20"/>
        </w:rPr>
      </w:pPr>
      <w:proofErr w:type="gramStart"/>
      <w:r>
        <w:rPr>
          <w:rFonts w:ascii="Arial Narrow" w:hAnsi="Arial Narrow" w:cs="Arial Narrow"/>
          <w:sz w:val="20"/>
          <w:szCs w:val="20"/>
        </w:rPr>
        <w:t>product</w:t>
      </w:r>
      <w:proofErr w:type="gramEnd"/>
      <w:r>
        <w:rPr>
          <w:rFonts w:ascii="Arial Narrow" w:hAnsi="Arial Narrow" w:cs="Arial Narrow"/>
          <w:sz w:val="20"/>
          <w:szCs w:val="20"/>
        </w:rPr>
        <w:t xml:space="preserve"> types listed in this application form are eligible for the prescriptive incentives described in this application. </w:t>
      </w:r>
      <w:r>
        <w:rPr>
          <w:rFonts w:ascii="Arial" w:hAnsi="Arial" w:cs="Arial"/>
          <w:b/>
          <w:bCs/>
          <w:sz w:val="20"/>
          <w:szCs w:val="20"/>
        </w:rPr>
        <w:t>If the</w:t>
      </w:r>
    </w:p>
    <w:p w:rsidR="00A7130F" w:rsidRDefault="00A7130F" w:rsidP="00A7130F">
      <w:pPr>
        <w:autoSpaceDE w:val="0"/>
        <w:autoSpaceDN w:val="0"/>
        <w:adjustRightInd w:val="0"/>
        <w:spacing w:after="0" w:line="240" w:lineRule="auto"/>
        <w:rPr>
          <w:rFonts w:ascii="Arial" w:hAnsi="Arial" w:cs="Arial"/>
          <w:b/>
          <w:bCs/>
          <w:sz w:val="20"/>
          <w:szCs w:val="20"/>
        </w:rPr>
      </w:pPr>
      <w:proofErr w:type="gramStart"/>
      <w:r>
        <w:rPr>
          <w:rFonts w:ascii="Arial" w:hAnsi="Arial" w:cs="Arial"/>
          <w:b/>
          <w:bCs/>
          <w:sz w:val="20"/>
          <w:szCs w:val="20"/>
        </w:rPr>
        <w:t>potential</w:t>
      </w:r>
      <w:proofErr w:type="gramEnd"/>
      <w:r>
        <w:rPr>
          <w:rFonts w:ascii="Arial" w:hAnsi="Arial" w:cs="Arial"/>
          <w:b/>
          <w:bCs/>
          <w:sz w:val="20"/>
          <w:szCs w:val="20"/>
        </w:rPr>
        <w:t xml:space="preserve"> incentive is greater than $10,000, review and pre-approval from the participating utility is required.</w:t>
      </w:r>
    </w:p>
    <w:p w:rsidR="00A7130F" w:rsidRDefault="00A7130F" w:rsidP="00A7130F">
      <w:pPr>
        <w:autoSpaceDE w:val="0"/>
        <w:autoSpaceDN w:val="0"/>
        <w:adjustRightInd w:val="0"/>
        <w:spacing w:after="0" w:line="240" w:lineRule="auto"/>
        <w:rPr>
          <w:rFonts w:ascii="Arial Narrow" w:hAnsi="Arial Narrow" w:cs="Arial Narrow"/>
          <w:sz w:val="20"/>
          <w:szCs w:val="20"/>
        </w:rPr>
      </w:pPr>
      <w:r>
        <w:rPr>
          <w:rFonts w:ascii="Arial Narrow" w:hAnsi="Arial Narrow" w:cs="Arial Narrow"/>
          <w:sz w:val="20"/>
          <w:szCs w:val="20"/>
        </w:rPr>
        <w:t>Contact the utility to get pre-approval.</w:t>
      </w:r>
    </w:p>
    <w:p w:rsidR="00A7130F" w:rsidRDefault="00A7130F" w:rsidP="00A7130F">
      <w:pPr>
        <w:autoSpaceDE w:val="0"/>
        <w:autoSpaceDN w:val="0"/>
        <w:adjustRightInd w:val="0"/>
        <w:spacing w:after="0" w:line="240" w:lineRule="auto"/>
        <w:rPr>
          <w:rFonts w:ascii="Arial Narrow" w:hAnsi="Arial Narrow" w:cs="Arial Narrow"/>
          <w:sz w:val="20"/>
          <w:szCs w:val="20"/>
        </w:rPr>
      </w:pPr>
      <w:r>
        <w:rPr>
          <w:rFonts w:ascii="Arial" w:hAnsi="Arial" w:cs="Arial"/>
          <w:b/>
          <w:bCs/>
          <w:sz w:val="20"/>
          <w:szCs w:val="20"/>
        </w:rPr>
        <w:t xml:space="preserve">Step 2: Install Equipment. </w:t>
      </w:r>
      <w:r>
        <w:rPr>
          <w:rFonts w:ascii="Arial Narrow" w:hAnsi="Arial Narrow" w:cs="Arial Narrow"/>
          <w:sz w:val="20"/>
          <w:szCs w:val="20"/>
        </w:rPr>
        <w:t>New equipment must be installed and old equipment properly removed and disposed of. Old</w:t>
      </w:r>
    </w:p>
    <w:p w:rsidR="00A7130F" w:rsidRDefault="00A7130F" w:rsidP="00A7130F">
      <w:pPr>
        <w:autoSpaceDE w:val="0"/>
        <w:autoSpaceDN w:val="0"/>
        <w:adjustRightInd w:val="0"/>
        <w:spacing w:after="0" w:line="240" w:lineRule="auto"/>
        <w:rPr>
          <w:rFonts w:ascii="Arial Narrow" w:hAnsi="Arial Narrow" w:cs="Arial Narrow"/>
          <w:sz w:val="20"/>
          <w:szCs w:val="20"/>
        </w:rPr>
      </w:pPr>
      <w:proofErr w:type="gramStart"/>
      <w:r>
        <w:rPr>
          <w:rFonts w:ascii="Arial Narrow" w:hAnsi="Arial Narrow" w:cs="Arial Narrow"/>
          <w:sz w:val="20"/>
          <w:szCs w:val="20"/>
        </w:rPr>
        <w:t>equipment</w:t>
      </w:r>
      <w:proofErr w:type="gramEnd"/>
      <w:r>
        <w:rPr>
          <w:rFonts w:ascii="Arial Narrow" w:hAnsi="Arial Narrow" w:cs="Arial Narrow"/>
          <w:sz w:val="20"/>
          <w:szCs w:val="20"/>
        </w:rPr>
        <w:t xml:space="preserve"> must not be installed elsewhere.</w:t>
      </w:r>
    </w:p>
    <w:p w:rsidR="00A7130F" w:rsidRDefault="00A7130F" w:rsidP="00A7130F">
      <w:pPr>
        <w:autoSpaceDE w:val="0"/>
        <w:autoSpaceDN w:val="0"/>
        <w:adjustRightInd w:val="0"/>
        <w:spacing w:after="0" w:line="240" w:lineRule="auto"/>
        <w:rPr>
          <w:rFonts w:ascii="Arial Narrow" w:hAnsi="Arial Narrow" w:cs="Arial Narrow"/>
          <w:sz w:val="20"/>
          <w:szCs w:val="20"/>
        </w:rPr>
      </w:pPr>
      <w:r>
        <w:rPr>
          <w:rFonts w:ascii="Arial" w:hAnsi="Arial" w:cs="Arial"/>
          <w:b/>
          <w:bCs/>
          <w:sz w:val="20"/>
          <w:szCs w:val="20"/>
        </w:rPr>
        <w:t xml:space="preserve">Step 3: Complete and sign the application. </w:t>
      </w:r>
      <w:r>
        <w:rPr>
          <w:rFonts w:ascii="Arial Narrow" w:hAnsi="Arial Narrow" w:cs="Arial Narrow"/>
          <w:sz w:val="20"/>
          <w:szCs w:val="20"/>
        </w:rPr>
        <w:t>Complete the application and attach copies of all project invoices, including</w:t>
      </w:r>
    </w:p>
    <w:p w:rsidR="00A7130F" w:rsidRDefault="00A7130F" w:rsidP="00A7130F">
      <w:pPr>
        <w:autoSpaceDE w:val="0"/>
        <w:autoSpaceDN w:val="0"/>
        <w:adjustRightInd w:val="0"/>
        <w:spacing w:after="0" w:line="240" w:lineRule="auto"/>
        <w:rPr>
          <w:rFonts w:ascii="Arial Narrow" w:hAnsi="Arial Narrow" w:cs="Arial Narrow"/>
          <w:sz w:val="20"/>
          <w:szCs w:val="20"/>
        </w:rPr>
      </w:pPr>
      <w:proofErr w:type="gramStart"/>
      <w:r>
        <w:rPr>
          <w:rFonts w:ascii="Arial Narrow" w:hAnsi="Arial Narrow" w:cs="Arial Narrow"/>
          <w:sz w:val="20"/>
          <w:szCs w:val="20"/>
        </w:rPr>
        <w:t>labor</w:t>
      </w:r>
      <w:proofErr w:type="gramEnd"/>
      <w:r>
        <w:rPr>
          <w:rFonts w:ascii="Arial Narrow" w:hAnsi="Arial Narrow" w:cs="Arial Narrow"/>
          <w:sz w:val="20"/>
          <w:szCs w:val="20"/>
        </w:rPr>
        <w:t xml:space="preserve"> costs. Include manufacturer (OEM) specification sheets for lamps, ballasts, fixtures, sensors and controls installed.</w:t>
      </w:r>
    </w:p>
    <w:p w:rsidR="00A7130F" w:rsidRDefault="00A7130F" w:rsidP="00A7130F">
      <w:pPr>
        <w:autoSpaceDE w:val="0"/>
        <w:autoSpaceDN w:val="0"/>
        <w:adjustRightInd w:val="0"/>
        <w:spacing w:after="0" w:line="240" w:lineRule="auto"/>
        <w:rPr>
          <w:rFonts w:ascii="Arial Narrow" w:hAnsi="Arial Narrow" w:cs="Arial Narrow"/>
          <w:sz w:val="20"/>
          <w:szCs w:val="20"/>
        </w:rPr>
      </w:pPr>
      <w:r>
        <w:rPr>
          <w:rFonts w:ascii="Arial" w:hAnsi="Arial" w:cs="Arial"/>
          <w:b/>
          <w:bCs/>
          <w:sz w:val="20"/>
          <w:szCs w:val="20"/>
        </w:rPr>
        <w:t xml:space="preserve">Step 4: Submit completed application. </w:t>
      </w:r>
      <w:r>
        <w:rPr>
          <w:rFonts w:ascii="Arial Narrow" w:hAnsi="Arial Narrow" w:cs="Arial Narrow"/>
          <w:sz w:val="20"/>
          <w:szCs w:val="20"/>
        </w:rPr>
        <w:t xml:space="preserve">A completed application and all supporting documents must be received by </w:t>
      </w:r>
      <w:proofErr w:type="gramStart"/>
      <w:r>
        <w:rPr>
          <w:rFonts w:ascii="Arial Narrow" w:hAnsi="Arial Narrow" w:cs="Arial Narrow"/>
          <w:sz w:val="20"/>
          <w:szCs w:val="20"/>
        </w:rPr>
        <w:t>The</w:t>
      </w:r>
      <w:proofErr w:type="gramEnd"/>
    </w:p>
    <w:p w:rsidR="00A7130F" w:rsidRDefault="00A7130F" w:rsidP="00A7130F">
      <w:pPr>
        <w:autoSpaceDE w:val="0"/>
        <w:autoSpaceDN w:val="0"/>
        <w:adjustRightInd w:val="0"/>
        <w:spacing w:after="0" w:line="240" w:lineRule="auto"/>
        <w:rPr>
          <w:rFonts w:ascii="Arial Narrow" w:hAnsi="Arial Narrow" w:cs="Arial Narrow"/>
          <w:sz w:val="20"/>
          <w:szCs w:val="20"/>
        </w:rPr>
      </w:pPr>
      <w:r>
        <w:rPr>
          <w:rFonts w:ascii="Arial Narrow" w:hAnsi="Arial Narrow" w:cs="Arial Narrow"/>
          <w:sz w:val="20"/>
          <w:szCs w:val="20"/>
        </w:rPr>
        <w:t>Utility within 60 days of installation. Incomplete applications will cause delays in payment or denial of the application.</w:t>
      </w:r>
    </w:p>
    <w:p w:rsidR="00A7130F" w:rsidRDefault="00A7130F" w:rsidP="00A7130F">
      <w:pPr>
        <w:autoSpaceDE w:val="0"/>
        <w:autoSpaceDN w:val="0"/>
        <w:adjustRightInd w:val="0"/>
        <w:spacing w:after="0" w:line="240" w:lineRule="auto"/>
        <w:rPr>
          <w:rFonts w:ascii="Arial Narrow" w:hAnsi="Arial Narrow" w:cs="Arial Narrow"/>
          <w:sz w:val="20"/>
          <w:szCs w:val="20"/>
        </w:rPr>
      </w:pPr>
      <w:r>
        <w:rPr>
          <w:rFonts w:ascii="Arial Narrow" w:hAnsi="Arial Narrow" w:cs="Arial Narrow"/>
          <w:sz w:val="20"/>
          <w:szCs w:val="20"/>
        </w:rPr>
        <w:t>Email the application and all supporting documentation to CustomerService@AMU1.net.</w:t>
      </w:r>
    </w:p>
    <w:p w:rsidR="00A7130F" w:rsidRDefault="00A7130F" w:rsidP="00A7130F">
      <w:pPr>
        <w:autoSpaceDE w:val="0"/>
        <w:autoSpaceDN w:val="0"/>
        <w:adjustRightInd w:val="0"/>
        <w:spacing w:after="0" w:line="240" w:lineRule="auto"/>
        <w:rPr>
          <w:rFonts w:ascii="Arial Narrow" w:hAnsi="Arial Narrow" w:cs="Arial Narrow"/>
          <w:sz w:val="20"/>
          <w:szCs w:val="20"/>
        </w:rPr>
      </w:pPr>
      <w:r>
        <w:rPr>
          <w:rFonts w:ascii="Arial Narrow" w:hAnsi="Arial Narrow" w:cs="Arial Narrow"/>
          <w:sz w:val="20"/>
          <w:szCs w:val="20"/>
        </w:rPr>
        <w:t>OR</w:t>
      </w:r>
    </w:p>
    <w:p w:rsidR="00A7130F" w:rsidRDefault="00A7130F" w:rsidP="00A7130F">
      <w:pPr>
        <w:rPr>
          <w:rFonts w:ascii="Arial Narrow" w:hAnsi="Arial Narrow" w:cs="Arial Narrow"/>
          <w:sz w:val="20"/>
          <w:szCs w:val="20"/>
        </w:rPr>
      </w:pPr>
      <w:r>
        <w:rPr>
          <w:rFonts w:ascii="Arial Narrow" w:hAnsi="Arial Narrow" w:cs="Arial Narrow"/>
          <w:sz w:val="20"/>
          <w:szCs w:val="20"/>
        </w:rPr>
        <w:t>Mail or fax the application and all supporting documentation to:</w:t>
      </w:r>
    </w:p>
    <w:p w:rsidR="00A7130F" w:rsidRDefault="00A7130F" w:rsidP="00A7130F">
      <w:pPr>
        <w:autoSpaceDE w:val="0"/>
        <w:autoSpaceDN w:val="0"/>
        <w:adjustRightInd w:val="0"/>
        <w:spacing w:after="0" w:line="240" w:lineRule="auto"/>
        <w:jc w:val="center"/>
        <w:rPr>
          <w:rFonts w:ascii="ArialMT" w:hAnsi="ArialMT" w:cs="ArialMT"/>
        </w:rPr>
      </w:pPr>
      <w:r>
        <w:rPr>
          <w:rFonts w:ascii="Arial" w:hAnsi="Arial" w:cs="Arial"/>
        </w:rPr>
        <w:t xml:space="preserve">Atlantic </w:t>
      </w:r>
      <w:r>
        <w:rPr>
          <w:rFonts w:ascii="ArialMT" w:hAnsi="ArialMT" w:cs="ArialMT"/>
        </w:rPr>
        <w:t>Municipal Utilities</w:t>
      </w:r>
    </w:p>
    <w:p w:rsidR="00A7130F" w:rsidRDefault="00A7130F" w:rsidP="00A7130F">
      <w:pPr>
        <w:autoSpaceDE w:val="0"/>
        <w:autoSpaceDN w:val="0"/>
        <w:adjustRightInd w:val="0"/>
        <w:spacing w:after="0" w:line="240" w:lineRule="auto"/>
        <w:jc w:val="center"/>
        <w:rPr>
          <w:rFonts w:ascii="Arial" w:hAnsi="Arial" w:cs="Arial"/>
        </w:rPr>
      </w:pPr>
      <w:r>
        <w:rPr>
          <w:rFonts w:ascii="ArialMT" w:hAnsi="ArialMT" w:cs="ArialMT"/>
        </w:rPr>
        <w:t>PO Box 51</w:t>
      </w:r>
      <w:r>
        <w:rPr>
          <w:rFonts w:ascii="Arial" w:hAnsi="Arial" w:cs="Arial"/>
        </w:rPr>
        <w:t>7</w:t>
      </w:r>
    </w:p>
    <w:p w:rsidR="00A7130F" w:rsidRDefault="00A7130F" w:rsidP="00A7130F">
      <w:pPr>
        <w:autoSpaceDE w:val="0"/>
        <w:autoSpaceDN w:val="0"/>
        <w:adjustRightInd w:val="0"/>
        <w:spacing w:after="0" w:line="240" w:lineRule="auto"/>
        <w:jc w:val="center"/>
        <w:rPr>
          <w:rFonts w:ascii="ArialMT" w:hAnsi="ArialMT" w:cs="ArialMT"/>
        </w:rPr>
      </w:pPr>
      <w:r>
        <w:rPr>
          <w:rFonts w:ascii="Arial" w:hAnsi="Arial" w:cs="Arial"/>
        </w:rPr>
        <w:t>Atlantic</w:t>
      </w:r>
      <w:r>
        <w:rPr>
          <w:rFonts w:ascii="ArialMT" w:hAnsi="ArialMT" w:cs="ArialMT"/>
        </w:rPr>
        <w:t>, IA 5</w:t>
      </w:r>
      <w:r>
        <w:rPr>
          <w:rFonts w:ascii="Arial" w:hAnsi="Arial" w:cs="Arial"/>
        </w:rPr>
        <w:t>002</w:t>
      </w:r>
      <w:r>
        <w:rPr>
          <w:rFonts w:ascii="ArialMT" w:hAnsi="ArialMT" w:cs="ArialMT"/>
        </w:rPr>
        <w:t>2</w:t>
      </w:r>
    </w:p>
    <w:p w:rsidR="00A7130F" w:rsidRDefault="00A7130F" w:rsidP="00A7130F">
      <w:pPr>
        <w:autoSpaceDE w:val="0"/>
        <w:autoSpaceDN w:val="0"/>
        <w:adjustRightInd w:val="0"/>
        <w:spacing w:after="0" w:line="240" w:lineRule="auto"/>
        <w:jc w:val="center"/>
        <w:rPr>
          <w:rFonts w:ascii="Arial" w:hAnsi="Arial" w:cs="Arial"/>
        </w:rPr>
      </w:pPr>
      <w:r>
        <w:rPr>
          <w:rFonts w:ascii="ArialMT" w:hAnsi="ArialMT" w:cs="ArialMT"/>
        </w:rPr>
        <w:t>Phone: (712) 2</w:t>
      </w:r>
      <w:r>
        <w:rPr>
          <w:rFonts w:ascii="Arial" w:hAnsi="Arial" w:cs="Arial"/>
        </w:rPr>
        <w:t>4</w:t>
      </w:r>
      <w:r>
        <w:rPr>
          <w:rFonts w:ascii="ArialMT" w:hAnsi="ArialMT" w:cs="ArialMT"/>
        </w:rPr>
        <w:t>3-</w:t>
      </w:r>
      <w:r>
        <w:rPr>
          <w:rFonts w:ascii="Arial" w:hAnsi="Arial" w:cs="Arial"/>
        </w:rPr>
        <w:t>1395</w:t>
      </w:r>
    </w:p>
    <w:p w:rsidR="00A7130F" w:rsidRDefault="00A7130F" w:rsidP="00A7130F">
      <w:pPr>
        <w:jc w:val="center"/>
        <w:rPr>
          <w:rFonts w:ascii="Arial" w:hAnsi="Arial" w:cs="Arial"/>
        </w:rPr>
      </w:pPr>
      <w:r>
        <w:rPr>
          <w:rFonts w:ascii="ArialMT" w:hAnsi="ArialMT" w:cs="ArialMT"/>
        </w:rPr>
        <w:t>Fax: (712) 2</w:t>
      </w:r>
      <w:r>
        <w:rPr>
          <w:rFonts w:ascii="Arial" w:hAnsi="Arial" w:cs="Arial"/>
        </w:rPr>
        <w:t>4</w:t>
      </w:r>
      <w:r>
        <w:rPr>
          <w:rFonts w:ascii="ArialMT" w:hAnsi="ArialMT" w:cs="ArialMT"/>
        </w:rPr>
        <w:t>3-</w:t>
      </w:r>
      <w:r>
        <w:rPr>
          <w:rFonts w:ascii="Arial" w:hAnsi="Arial" w:cs="Arial"/>
        </w:rPr>
        <w:t>2028</w:t>
      </w:r>
    </w:p>
    <w:p w:rsidR="00A7130F" w:rsidRDefault="00A7130F" w:rsidP="00A7130F">
      <w:pPr>
        <w:autoSpaceDE w:val="0"/>
        <w:autoSpaceDN w:val="0"/>
        <w:adjustRightInd w:val="0"/>
        <w:spacing w:after="0" w:line="240" w:lineRule="auto"/>
        <w:jc w:val="both"/>
        <w:rPr>
          <w:rFonts w:ascii="ArialMT" w:hAnsi="ArialMT" w:cs="ArialMT"/>
          <w:sz w:val="16"/>
          <w:szCs w:val="16"/>
        </w:rPr>
      </w:pPr>
      <w:r>
        <w:rPr>
          <w:rFonts w:ascii="ArialMT" w:hAnsi="ArialMT" w:cs="ArialMT"/>
          <w:sz w:val="16"/>
          <w:szCs w:val="16"/>
        </w:rPr>
        <w:t xml:space="preserve">Please note: </w:t>
      </w:r>
      <w:r>
        <w:rPr>
          <w:rFonts w:ascii="Arial" w:hAnsi="Arial" w:cs="Arial"/>
          <w:sz w:val="16"/>
          <w:szCs w:val="16"/>
        </w:rPr>
        <w:t xml:space="preserve">Atlantic </w:t>
      </w:r>
      <w:r>
        <w:rPr>
          <w:rFonts w:ascii="ArialMT" w:hAnsi="ArialMT" w:cs="ArialMT"/>
          <w:sz w:val="16"/>
          <w:szCs w:val="16"/>
        </w:rPr>
        <w:t>Municipal Utilities and its supplemental power supplier,</w:t>
      </w:r>
    </w:p>
    <w:p w:rsidR="00A7130F" w:rsidRDefault="00A7130F" w:rsidP="00A7130F">
      <w:pPr>
        <w:autoSpaceDE w:val="0"/>
        <w:autoSpaceDN w:val="0"/>
        <w:adjustRightInd w:val="0"/>
        <w:spacing w:after="0" w:line="240" w:lineRule="auto"/>
        <w:jc w:val="both"/>
        <w:rPr>
          <w:rFonts w:ascii="ArialMT" w:hAnsi="ArialMT" w:cs="ArialMT"/>
          <w:sz w:val="16"/>
          <w:szCs w:val="16"/>
        </w:rPr>
      </w:pPr>
      <w:r>
        <w:rPr>
          <w:rFonts w:ascii="ArialMT" w:hAnsi="ArialMT" w:cs="ArialMT"/>
          <w:sz w:val="16"/>
          <w:szCs w:val="16"/>
        </w:rPr>
        <w:t>Missouri River Energy Services, are offering this Bright Energy Solutions Program.</w:t>
      </w:r>
    </w:p>
    <w:p w:rsidR="00A7130F" w:rsidRDefault="00A7130F" w:rsidP="00A7130F">
      <w:pPr>
        <w:autoSpaceDE w:val="0"/>
        <w:autoSpaceDN w:val="0"/>
        <w:adjustRightInd w:val="0"/>
        <w:spacing w:after="0" w:line="240" w:lineRule="auto"/>
        <w:jc w:val="both"/>
        <w:rPr>
          <w:rFonts w:ascii="ArialMT" w:hAnsi="ArialMT" w:cs="ArialMT"/>
          <w:sz w:val="16"/>
          <w:szCs w:val="16"/>
        </w:rPr>
      </w:pPr>
      <w:r>
        <w:rPr>
          <w:rFonts w:ascii="Arial" w:hAnsi="Arial" w:cs="Arial"/>
          <w:sz w:val="16"/>
          <w:szCs w:val="16"/>
        </w:rPr>
        <w:t xml:space="preserve">Atlantic </w:t>
      </w:r>
      <w:r>
        <w:rPr>
          <w:rFonts w:ascii="ArialMT" w:hAnsi="ArialMT" w:cs="ArialMT"/>
          <w:sz w:val="16"/>
          <w:szCs w:val="16"/>
        </w:rPr>
        <w:t>Municipal Utilities and Missouri River Energy Services together will be</w:t>
      </w:r>
    </w:p>
    <w:p w:rsidR="00A7130F" w:rsidRDefault="00A7130F" w:rsidP="00A7130F">
      <w:pPr>
        <w:jc w:val="both"/>
        <w:rPr>
          <w:rFonts w:ascii="ArialMT" w:hAnsi="ArialMT" w:cs="ArialMT"/>
          <w:sz w:val="16"/>
          <w:szCs w:val="16"/>
        </w:rPr>
      </w:pPr>
      <w:proofErr w:type="gramStart"/>
      <w:r>
        <w:rPr>
          <w:rFonts w:ascii="ArialMT" w:hAnsi="ArialMT" w:cs="ArialMT"/>
          <w:sz w:val="16"/>
          <w:szCs w:val="16"/>
        </w:rPr>
        <w:t>referred</w:t>
      </w:r>
      <w:proofErr w:type="gramEnd"/>
      <w:r>
        <w:rPr>
          <w:rFonts w:ascii="ArialMT" w:hAnsi="ArialMT" w:cs="ArialMT"/>
          <w:sz w:val="16"/>
          <w:szCs w:val="16"/>
        </w:rPr>
        <w:t xml:space="preserve"> to as "The Utility" throughout this document.</w:t>
      </w:r>
    </w:p>
    <w:p w:rsidR="00A7130F" w:rsidRDefault="00A7130F" w:rsidP="00A7130F">
      <w:pPr>
        <w:autoSpaceDE w:val="0"/>
        <w:autoSpaceDN w:val="0"/>
        <w:adjustRightInd w:val="0"/>
        <w:spacing w:after="0" w:line="240" w:lineRule="auto"/>
        <w:jc w:val="center"/>
        <w:rPr>
          <w:rFonts w:ascii="Arial Narrow" w:hAnsi="Arial Narrow" w:cs="Arial Narrow"/>
          <w:sz w:val="18"/>
          <w:szCs w:val="18"/>
        </w:rPr>
      </w:pPr>
      <w:r w:rsidRPr="00A7130F">
        <w:rPr>
          <w:noProof/>
        </w:rPr>
        <w:drawing>
          <wp:inline distT="0" distB="0" distL="0" distR="0">
            <wp:extent cx="1181806"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826" cy="705125"/>
                    </a:xfrm>
                    <a:prstGeom prst="rect">
                      <a:avLst/>
                    </a:prstGeom>
                    <a:noFill/>
                    <a:ln>
                      <a:noFill/>
                    </a:ln>
                  </pic:spPr>
                </pic:pic>
              </a:graphicData>
            </a:graphic>
          </wp:inline>
        </w:drawing>
      </w:r>
      <w:r>
        <w:rPr>
          <w:rFonts w:ascii="Arial Narrow" w:hAnsi="Arial Narrow" w:cs="Arial Narrow"/>
          <w:sz w:val="18"/>
          <w:szCs w:val="18"/>
        </w:rPr>
        <w:t xml:space="preserve">Please visit </w:t>
      </w:r>
      <w:r>
        <w:rPr>
          <w:rFonts w:ascii="Arial" w:hAnsi="Arial" w:cs="Arial"/>
          <w:b/>
          <w:bCs/>
          <w:sz w:val="18"/>
          <w:szCs w:val="18"/>
        </w:rPr>
        <w:t xml:space="preserve">www.brightenergysolutions.com </w:t>
      </w:r>
      <w:r>
        <w:rPr>
          <w:rFonts w:ascii="Arial Narrow" w:hAnsi="Arial Narrow" w:cs="Arial Narrow"/>
          <w:sz w:val="18"/>
          <w:szCs w:val="18"/>
        </w:rPr>
        <w:t>for more information about the</w:t>
      </w:r>
    </w:p>
    <w:p w:rsidR="00A7130F" w:rsidRDefault="00A7130F" w:rsidP="00A7130F">
      <w:pPr>
        <w:jc w:val="center"/>
        <w:rPr>
          <w:rFonts w:ascii="Arial Narrow" w:hAnsi="Arial Narrow" w:cs="Arial Narrow"/>
          <w:sz w:val="18"/>
          <w:szCs w:val="18"/>
        </w:rPr>
      </w:pPr>
      <w:r>
        <w:rPr>
          <w:rFonts w:ascii="Arial Narrow" w:hAnsi="Arial Narrow" w:cs="Arial Narrow"/>
          <w:sz w:val="18"/>
          <w:szCs w:val="18"/>
        </w:rPr>
        <w:t>Bright Energy Solutions</w:t>
      </w:r>
      <w:r>
        <w:rPr>
          <w:rFonts w:ascii="Arial Narrow" w:hAnsi="Arial Narrow" w:cs="Arial Narrow"/>
          <w:sz w:val="12"/>
          <w:szCs w:val="12"/>
        </w:rPr>
        <w:t xml:space="preserve">® </w:t>
      </w:r>
      <w:r>
        <w:rPr>
          <w:rFonts w:ascii="Arial Narrow" w:hAnsi="Arial Narrow" w:cs="Arial Narrow"/>
          <w:sz w:val="18"/>
          <w:szCs w:val="18"/>
        </w:rPr>
        <w:t>Programs.</w:t>
      </w:r>
    </w:p>
    <w:tbl>
      <w:tblPr>
        <w:tblStyle w:val="TableGrid"/>
        <w:tblW w:w="0" w:type="auto"/>
        <w:tblLook w:val="04A0" w:firstRow="1" w:lastRow="0" w:firstColumn="1" w:lastColumn="0" w:noHBand="0" w:noVBand="1"/>
      </w:tblPr>
      <w:tblGrid>
        <w:gridCol w:w="1870"/>
        <w:gridCol w:w="1870"/>
        <w:gridCol w:w="2555"/>
        <w:gridCol w:w="1530"/>
        <w:gridCol w:w="1525"/>
      </w:tblGrid>
      <w:tr w:rsidR="00243F8B" w:rsidTr="00D56641">
        <w:tc>
          <w:tcPr>
            <w:tcW w:w="9350" w:type="dxa"/>
            <w:gridSpan w:val="5"/>
            <w:shd w:val="clear" w:color="auto" w:fill="000000" w:themeFill="text1"/>
          </w:tcPr>
          <w:p w:rsidR="00243F8B" w:rsidRPr="00D56641" w:rsidRDefault="00243F8B" w:rsidP="00243F8B">
            <w:pPr>
              <w:rPr>
                <w:color w:val="FFFFFF" w:themeColor="background1"/>
              </w:rPr>
            </w:pPr>
            <w:r w:rsidRPr="00D56641">
              <w:rPr>
                <w:color w:val="FFFFFF" w:themeColor="background1"/>
              </w:rPr>
              <w:lastRenderedPageBreak/>
              <w:t>Customer Information (Please Print)</w:t>
            </w:r>
          </w:p>
        </w:tc>
      </w:tr>
      <w:tr w:rsidR="00243F8B" w:rsidTr="00A74B53">
        <w:trPr>
          <w:trHeight w:val="692"/>
        </w:trPr>
        <w:tc>
          <w:tcPr>
            <w:tcW w:w="3740" w:type="dxa"/>
            <w:gridSpan w:val="2"/>
          </w:tcPr>
          <w:p w:rsidR="00243F8B" w:rsidRPr="00243F8B" w:rsidRDefault="00243F8B" w:rsidP="00243F8B">
            <w:pPr>
              <w:rPr>
                <w:sz w:val="20"/>
                <w:szCs w:val="20"/>
              </w:rPr>
            </w:pPr>
            <w:r w:rsidRPr="00243F8B">
              <w:rPr>
                <w:sz w:val="20"/>
                <w:szCs w:val="20"/>
              </w:rPr>
              <w:t>Company Name</w:t>
            </w:r>
          </w:p>
        </w:tc>
        <w:tc>
          <w:tcPr>
            <w:tcW w:w="4085" w:type="dxa"/>
            <w:gridSpan w:val="2"/>
          </w:tcPr>
          <w:p w:rsidR="00243F8B" w:rsidRPr="00243F8B" w:rsidRDefault="00243F8B" w:rsidP="00243F8B">
            <w:pPr>
              <w:rPr>
                <w:sz w:val="20"/>
                <w:szCs w:val="20"/>
              </w:rPr>
            </w:pPr>
            <w:r w:rsidRPr="00243F8B">
              <w:rPr>
                <w:sz w:val="20"/>
                <w:szCs w:val="20"/>
              </w:rPr>
              <w:t>Contact Name</w:t>
            </w:r>
          </w:p>
        </w:tc>
        <w:tc>
          <w:tcPr>
            <w:tcW w:w="1525" w:type="dxa"/>
          </w:tcPr>
          <w:p w:rsidR="00243F8B" w:rsidRPr="00243F8B" w:rsidRDefault="00243F8B" w:rsidP="00243F8B">
            <w:pPr>
              <w:rPr>
                <w:sz w:val="20"/>
                <w:szCs w:val="20"/>
              </w:rPr>
            </w:pPr>
            <w:r w:rsidRPr="00243F8B">
              <w:rPr>
                <w:sz w:val="20"/>
                <w:szCs w:val="20"/>
              </w:rPr>
              <w:t>Date Submitted</w:t>
            </w:r>
          </w:p>
        </w:tc>
      </w:tr>
      <w:tr w:rsidR="00243F8B" w:rsidTr="00A74B53">
        <w:trPr>
          <w:trHeight w:val="728"/>
        </w:trPr>
        <w:tc>
          <w:tcPr>
            <w:tcW w:w="3740" w:type="dxa"/>
            <w:gridSpan w:val="2"/>
          </w:tcPr>
          <w:p w:rsidR="00243F8B" w:rsidRPr="00243F8B" w:rsidRDefault="00243F8B" w:rsidP="00243F8B">
            <w:pPr>
              <w:rPr>
                <w:sz w:val="20"/>
                <w:szCs w:val="20"/>
              </w:rPr>
            </w:pPr>
            <w:r w:rsidRPr="00243F8B">
              <w:rPr>
                <w:sz w:val="20"/>
                <w:szCs w:val="20"/>
              </w:rPr>
              <w:t>Installation Address</w:t>
            </w:r>
          </w:p>
        </w:tc>
        <w:tc>
          <w:tcPr>
            <w:tcW w:w="2555" w:type="dxa"/>
          </w:tcPr>
          <w:p w:rsidR="00243F8B" w:rsidRPr="00243F8B" w:rsidRDefault="00243F8B" w:rsidP="00243F8B">
            <w:pPr>
              <w:rPr>
                <w:sz w:val="20"/>
                <w:szCs w:val="20"/>
              </w:rPr>
            </w:pPr>
            <w:r w:rsidRPr="00243F8B">
              <w:rPr>
                <w:sz w:val="20"/>
                <w:szCs w:val="20"/>
              </w:rPr>
              <w:t>City</w:t>
            </w:r>
          </w:p>
        </w:tc>
        <w:tc>
          <w:tcPr>
            <w:tcW w:w="1530" w:type="dxa"/>
          </w:tcPr>
          <w:p w:rsidR="00243F8B" w:rsidRPr="00243F8B" w:rsidRDefault="00243F8B" w:rsidP="00243F8B">
            <w:pPr>
              <w:rPr>
                <w:sz w:val="20"/>
                <w:szCs w:val="20"/>
              </w:rPr>
            </w:pPr>
            <w:r w:rsidRPr="00243F8B">
              <w:rPr>
                <w:sz w:val="20"/>
                <w:szCs w:val="20"/>
              </w:rPr>
              <w:t>State</w:t>
            </w:r>
          </w:p>
        </w:tc>
        <w:tc>
          <w:tcPr>
            <w:tcW w:w="1525" w:type="dxa"/>
          </w:tcPr>
          <w:p w:rsidR="00243F8B" w:rsidRPr="00243F8B" w:rsidRDefault="00243F8B" w:rsidP="00243F8B">
            <w:pPr>
              <w:rPr>
                <w:sz w:val="20"/>
                <w:szCs w:val="20"/>
              </w:rPr>
            </w:pPr>
            <w:r w:rsidRPr="00243F8B">
              <w:rPr>
                <w:sz w:val="20"/>
                <w:szCs w:val="20"/>
              </w:rPr>
              <w:t>Zip</w:t>
            </w:r>
          </w:p>
        </w:tc>
      </w:tr>
      <w:tr w:rsidR="00243F8B" w:rsidTr="003A79C7">
        <w:trPr>
          <w:trHeight w:val="782"/>
        </w:trPr>
        <w:tc>
          <w:tcPr>
            <w:tcW w:w="3740" w:type="dxa"/>
            <w:gridSpan w:val="2"/>
          </w:tcPr>
          <w:p w:rsidR="00243F8B" w:rsidRPr="00243F8B" w:rsidRDefault="00243F8B" w:rsidP="00243F8B">
            <w:pPr>
              <w:rPr>
                <w:sz w:val="20"/>
                <w:szCs w:val="20"/>
              </w:rPr>
            </w:pPr>
            <w:r w:rsidRPr="00243F8B">
              <w:rPr>
                <w:sz w:val="20"/>
                <w:szCs w:val="20"/>
              </w:rPr>
              <w:t>Mailing Address</w:t>
            </w:r>
          </w:p>
        </w:tc>
        <w:tc>
          <w:tcPr>
            <w:tcW w:w="2555" w:type="dxa"/>
          </w:tcPr>
          <w:p w:rsidR="00243F8B" w:rsidRPr="00243F8B" w:rsidRDefault="00243F8B" w:rsidP="00243F8B">
            <w:pPr>
              <w:rPr>
                <w:sz w:val="20"/>
                <w:szCs w:val="20"/>
              </w:rPr>
            </w:pPr>
            <w:r w:rsidRPr="00243F8B">
              <w:rPr>
                <w:sz w:val="20"/>
                <w:szCs w:val="20"/>
              </w:rPr>
              <w:t>City</w:t>
            </w:r>
          </w:p>
        </w:tc>
        <w:tc>
          <w:tcPr>
            <w:tcW w:w="1530" w:type="dxa"/>
          </w:tcPr>
          <w:p w:rsidR="00243F8B" w:rsidRPr="00243F8B" w:rsidRDefault="00243F8B" w:rsidP="00243F8B">
            <w:pPr>
              <w:rPr>
                <w:sz w:val="20"/>
                <w:szCs w:val="20"/>
              </w:rPr>
            </w:pPr>
            <w:r w:rsidRPr="00243F8B">
              <w:rPr>
                <w:sz w:val="20"/>
                <w:szCs w:val="20"/>
              </w:rPr>
              <w:t>State</w:t>
            </w:r>
          </w:p>
        </w:tc>
        <w:tc>
          <w:tcPr>
            <w:tcW w:w="1525" w:type="dxa"/>
          </w:tcPr>
          <w:p w:rsidR="00243F8B" w:rsidRPr="00243F8B" w:rsidRDefault="00243F8B" w:rsidP="00243F8B">
            <w:pPr>
              <w:rPr>
                <w:sz w:val="20"/>
                <w:szCs w:val="20"/>
              </w:rPr>
            </w:pPr>
            <w:r w:rsidRPr="00243F8B">
              <w:rPr>
                <w:sz w:val="20"/>
                <w:szCs w:val="20"/>
              </w:rPr>
              <w:t>Zip</w:t>
            </w:r>
          </w:p>
        </w:tc>
      </w:tr>
      <w:tr w:rsidR="00243F8B" w:rsidTr="00A74B53">
        <w:trPr>
          <w:trHeight w:val="728"/>
        </w:trPr>
        <w:tc>
          <w:tcPr>
            <w:tcW w:w="3740" w:type="dxa"/>
            <w:gridSpan w:val="2"/>
          </w:tcPr>
          <w:p w:rsidR="00243F8B" w:rsidRPr="00243F8B" w:rsidRDefault="00243F8B" w:rsidP="00243F8B">
            <w:pPr>
              <w:rPr>
                <w:sz w:val="20"/>
                <w:szCs w:val="20"/>
              </w:rPr>
            </w:pPr>
            <w:r w:rsidRPr="00243F8B">
              <w:rPr>
                <w:sz w:val="20"/>
                <w:szCs w:val="20"/>
              </w:rPr>
              <w:t>Phone</w:t>
            </w:r>
          </w:p>
        </w:tc>
        <w:tc>
          <w:tcPr>
            <w:tcW w:w="4085" w:type="dxa"/>
            <w:gridSpan w:val="2"/>
          </w:tcPr>
          <w:p w:rsidR="00243F8B" w:rsidRPr="00243F8B" w:rsidRDefault="00243F8B" w:rsidP="00243F8B">
            <w:pPr>
              <w:rPr>
                <w:sz w:val="20"/>
                <w:szCs w:val="20"/>
              </w:rPr>
            </w:pPr>
            <w:r w:rsidRPr="00243F8B">
              <w:rPr>
                <w:sz w:val="20"/>
                <w:szCs w:val="20"/>
              </w:rPr>
              <w:t>Installation Completion Date</w:t>
            </w:r>
          </w:p>
        </w:tc>
        <w:tc>
          <w:tcPr>
            <w:tcW w:w="1525" w:type="dxa"/>
          </w:tcPr>
          <w:p w:rsidR="00243F8B" w:rsidRPr="00243F8B" w:rsidRDefault="00243F8B" w:rsidP="00243F8B">
            <w:pPr>
              <w:rPr>
                <w:sz w:val="20"/>
                <w:szCs w:val="20"/>
              </w:rPr>
            </w:pPr>
            <w:proofErr w:type="spellStart"/>
            <w:r w:rsidRPr="00243F8B">
              <w:rPr>
                <w:sz w:val="20"/>
                <w:szCs w:val="20"/>
              </w:rPr>
              <w:t>Sq</w:t>
            </w:r>
            <w:proofErr w:type="spellEnd"/>
            <w:r w:rsidRPr="00243F8B">
              <w:rPr>
                <w:sz w:val="20"/>
                <w:szCs w:val="20"/>
              </w:rPr>
              <w:t xml:space="preserve"> Footage</w:t>
            </w:r>
          </w:p>
        </w:tc>
      </w:tr>
      <w:tr w:rsidR="00757DA3" w:rsidTr="003A79C7">
        <w:trPr>
          <w:trHeight w:val="872"/>
        </w:trPr>
        <w:tc>
          <w:tcPr>
            <w:tcW w:w="3740" w:type="dxa"/>
            <w:gridSpan w:val="2"/>
          </w:tcPr>
          <w:p w:rsidR="00757DA3" w:rsidRPr="00757DA3" w:rsidRDefault="00757DA3" w:rsidP="00757DA3">
            <w:pPr>
              <w:rPr>
                <w:sz w:val="20"/>
                <w:szCs w:val="20"/>
              </w:rPr>
            </w:pPr>
            <w:r w:rsidRPr="00757DA3">
              <w:rPr>
                <w:sz w:val="20"/>
                <w:szCs w:val="20"/>
              </w:rPr>
              <w:t>Email Address</w:t>
            </w:r>
          </w:p>
        </w:tc>
        <w:tc>
          <w:tcPr>
            <w:tcW w:w="5610" w:type="dxa"/>
            <w:gridSpan w:val="3"/>
            <w:vMerge w:val="restart"/>
          </w:tcPr>
          <w:p w:rsidR="00757DA3" w:rsidRDefault="00757DA3" w:rsidP="00757DA3">
            <w:pPr>
              <w:rPr>
                <w:sz w:val="20"/>
                <w:szCs w:val="20"/>
              </w:rPr>
            </w:pPr>
            <w:r w:rsidRPr="00757DA3">
              <w:rPr>
                <w:sz w:val="20"/>
                <w:szCs w:val="20"/>
              </w:rPr>
              <w:t>Building Use – Please Check One:</w:t>
            </w:r>
          </w:p>
          <w:p w:rsidR="00757DA3" w:rsidRPr="00A74B53" w:rsidRDefault="00757DA3" w:rsidP="00757DA3">
            <w:pPr>
              <w:rPr>
                <w:sz w:val="24"/>
                <w:szCs w:val="24"/>
              </w:rPr>
            </w:pPr>
            <w:r w:rsidRPr="00757DA3">
              <w:rPr>
                <w:rFonts w:ascii="ESRI US MUTCD 3" w:hAnsi="ESRI US MUTCD 3"/>
                <w:sz w:val="24"/>
                <w:szCs w:val="24"/>
              </w:rPr>
              <w:t>0</w:t>
            </w:r>
            <w:r>
              <w:rPr>
                <w:rFonts w:ascii="ESRI US MUTCD 3" w:hAnsi="ESRI US MUTCD 3"/>
                <w:sz w:val="24"/>
                <w:szCs w:val="24"/>
              </w:rPr>
              <w:t xml:space="preserve"> </w:t>
            </w:r>
            <w:r>
              <w:rPr>
                <w:sz w:val="24"/>
                <w:szCs w:val="24"/>
              </w:rPr>
              <w:t>Office</w:t>
            </w:r>
            <w:r w:rsidR="00A74B53">
              <w:rPr>
                <w:sz w:val="24"/>
                <w:szCs w:val="24"/>
              </w:rPr>
              <w:t xml:space="preserve">                  </w:t>
            </w:r>
            <w:r w:rsidR="00A74B53" w:rsidRPr="00757DA3">
              <w:rPr>
                <w:rFonts w:ascii="ESRI US MUTCD 3" w:hAnsi="ESRI US MUTCD 3"/>
                <w:sz w:val="24"/>
                <w:szCs w:val="24"/>
              </w:rPr>
              <w:t>0</w:t>
            </w:r>
            <w:r w:rsidR="00A74B53">
              <w:rPr>
                <w:rFonts w:ascii="ESRI US MUTCD 3" w:hAnsi="ESRI US MUTCD 3"/>
                <w:sz w:val="24"/>
                <w:szCs w:val="24"/>
              </w:rPr>
              <w:t xml:space="preserve"> </w:t>
            </w:r>
            <w:r w:rsidR="00A74B53">
              <w:rPr>
                <w:sz w:val="24"/>
                <w:szCs w:val="24"/>
              </w:rPr>
              <w:t>Grocery</w:t>
            </w:r>
          </w:p>
          <w:p w:rsidR="00757DA3" w:rsidRPr="00A74B53" w:rsidRDefault="00757DA3" w:rsidP="00757DA3">
            <w:pPr>
              <w:rPr>
                <w:sz w:val="24"/>
                <w:szCs w:val="24"/>
              </w:rPr>
            </w:pPr>
            <w:r w:rsidRPr="00757DA3">
              <w:rPr>
                <w:rFonts w:ascii="ESRI US MUTCD 3" w:hAnsi="ESRI US MUTCD 3"/>
                <w:sz w:val="24"/>
                <w:szCs w:val="24"/>
              </w:rPr>
              <w:t>0</w:t>
            </w:r>
            <w:r>
              <w:rPr>
                <w:rFonts w:ascii="ESRI US MUTCD 3" w:hAnsi="ESRI US MUTCD 3"/>
                <w:sz w:val="24"/>
                <w:szCs w:val="24"/>
              </w:rPr>
              <w:t xml:space="preserve"> </w:t>
            </w:r>
            <w:r>
              <w:rPr>
                <w:sz w:val="24"/>
                <w:szCs w:val="24"/>
              </w:rPr>
              <w:t>Retail</w:t>
            </w:r>
            <w:r w:rsidR="00A74B53">
              <w:rPr>
                <w:sz w:val="24"/>
                <w:szCs w:val="24"/>
              </w:rPr>
              <w:t xml:space="preserve">                   </w:t>
            </w:r>
            <w:r w:rsidR="00A74B53" w:rsidRPr="00757DA3">
              <w:rPr>
                <w:rFonts w:ascii="ESRI US MUTCD 3" w:hAnsi="ESRI US MUTCD 3"/>
                <w:sz w:val="24"/>
                <w:szCs w:val="24"/>
              </w:rPr>
              <w:t>0</w:t>
            </w:r>
            <w:r w:rsidR="00A74B53">
              <w:rPr>
                <w:rFonts w:ascii="ESRI US MUTCD 3" w:hAnsi="ESRI US MUTCD 3"/>
                <w:sz w:val="24"/>
                <w:szCs w:val="24"/>
              </w:rPr>
              <w:t xml:space="preserve"> </w:t>
            </w:r>
            <w:r w:rsidR="00A74B53">
              <w:rPr>
                <w:sz w:val="24"/>
                <w:szCs w:val="24"/>
              </w:rPr>
              <w:t>Manufacturing</w:t>
            </w:r>
          </w:p>
          <w:p w:rsidR="00757DA3" w:rsidRPr="00A74B53" w:rsidRDefault="00757DA3" w:rsidP="00757DA3">
            <w:pPr>
              <w:rPr>
                <w:sz w:val="24"/>
                <w:szCs w:val="24"/>
              </w:rPr>
            </w:pPr>
            <w:r w:rsidRPr="00757DA3">
              <w:rPr>
                <w:rFonts w:ascii="ESRI US MUTCD 3" w:hAnsi="ESRI US MUTCD 3"/>
                <w:sz w:val="24"/>
                <w:szCs w:val="24"/>
              </w:rPr>
              <w:t>0</w:t>
            </w:r>
            <w:r>
              <w:rPr>
                <w:rFonts w:ascii="ESRI US MUTCD 3" w:hAnsi="ESRI US MUTCD 3"/>
                <w:sz w:val="24"/>
                <w:szCs w:val="24"/>
              </w:rPr>
              <w:t xml:space="preserve"> </w:t>
            </w:r>
            <w:r w:rsidR="00A74B53">
              <w:rPr>
                <w:sz w:val="24"/>
                <w:szCs w:val="24"/>
              </w:rPr>
              <w:t xml:space="preserve">Restaurant         </w:t>
            </w:r>
            <w:r w:rsidR="00A74B53" w:rsidRPr="00757DA3">
              <w:rPr>
                <w:rFonts w:ascii="ESRI US MUTCD 3" w:hAnsi="ESRI US MUTCD 3"/>
                <w:sz w:val="24"/>
                <w:szCs w:val="24"/>
              </w:rPr>
              <w:t>0</w:t>
            </w:r>
            <w:r w:rsidR="00A74B53">
              <w:rPr>
                <w:rFonts w:ascii="ESRI US MUTCD 3" w:hAnsi="ESRI US MUTCD 3"/>
                <w:sz w:val="24"/>
                <w:szCs w:val="24"/>
              </w:rPr>
              <w:t xml:space="preserve"> </w:t>
            </w:r>
            <w:r w:rsidR="00A74B53">
              <w:rPr>
                <w:sz w:val="24"/>
                <w:szCs w:val="24"/>
              </w:rPr>
              <w:t>School</w:t>
            </w:r>
          </w:p>
          <w:p w:rsidR="00A74B53" w:rsidRPr="00A74B53" w:rsidRDefault="00A74B53" w:rsidP="00757DA3">
            <w:pPr>
              <w:rPr>
                <w:sz w:val="24"/>
                <w:szCs w:val="24"/>
              </w:rPr>
            </w:pPr>
            <w:r w:rsidRPr="00757DA3">
              <w:rPr>
                <w:rFonts w:ascii="ESRI US MUTCD 3" w:hAnsi="ESRI US MUTCD 3"/>
                <w:sz w:val="24"/>
                <w:szCs w:val="24"/>
              </w:rPr>
              <w:t>0</w:t>
            </w:r>
            <w:r>
              <w:rPr>
                <w:rFonts w:ascii="ESRI US MUTCD 3" w:hAnsi="ESRI US MUTCD 3"/>
                <w:sz w:val="24"/>
                <w:szCs w:val="24"/>
              </w:rPr>
              <w:t xml:space="preserve"> </w:t>
            </w:r>
            <w:r>
              <w:rPr>
                <w:sz w:val="24"/>
                <w:szCs w:val="24"/>
              </w:rPr>
              <w:t xml:space="preserve">Lodging               </w:t>
            </w:r>
            <w:r w:rsidRPr="00757DA3">
              <w:rPr>
                <w:rFonts w:ascii="ESRI US MUTCD 3" w:hAnsi="ESRI US MUTCD 3"/>
                <w:sz w:val="24"/>
                <w:szCs w:val="24"/>
              </w:rPr>
              <w:t>0</w:t>
            </w:r>
            <w:r>
              <w:rPr>
                <w:rFonts w:ascii="ESRI US MUTCD 3" w:hAnsi="ESRI US MUTCD 3"/>
                <w:sz w:val="24"/>
                <w:szCs w:val="24"/>
              </w:rPr>
              <w:t xml:space="preserve"> </w:t>
            </w:r>
            <w:r>
              <w:rPr>
                <w:sz w:val="24"/>
                <w:szCs w:val="24"/>
              </w:rPr>
              <w:t>Healthcare</w:t>
            </w:r>
          </w:p>
          <w:p w:rsidR="00A74B53" w:rsidRPr="00A74B53" w:rsidRDefault="00A74B53" w:rsidP="00757DA3">
            <w:pPr>
              <w:rPr>
                <w:sz w:val="20"/>
                <w:szCs w:val="20"/>
              </w:rPr>
            </w:pPr>
            <w:r w:rsidRPr="00757DA3">
              <w:rPr>
                <w:rFonts w:ascii="ESRI US MUTCD 3" w:hAnsi="ESRI US MUTCD 3"/>
                <w:sz w:val="24"/>
                <w:szCs w:val="24"/>
              </w:rPr>
              <w:t>0</w:t>
            </w:r>
            <w:r>
              <w:rPr>
                <w:rFonts w:ascii="ESRI US MUTCD 3" w:hAnsi="ESRI US MUTCD 3"/>
                <w:sz w:val="24"/>
                <w:szCs w:val="24"/>
              </w:rPr>
              <w:t xml:space="preserve"> </w:t>
            </w:r>
            <w:r>
              <w:rPr>
                <w:sz w:val="24"/>
                <w:szCs w:val="24"/>
              </w:rPr>
              <w:t xml:space="preserve">Warehouse        </w:t>
            </w:r>
            <w:r w:rsidRPr="00757DA3">
              <w:rPr>
                <w:rFonts w:ascii="ESRI US MUTCD 3" w:hAnsi="ESRI US MUTCD 3"/>
                <w:sz w:val="24"/>
                <w:szCs w:val="24"/>
              </w:rPr>
              <w:t>0</w:t>
            </w:r>
            <w:r>
              <w:rPr>
                <w:rFonts w:ascii="ESRI US MUTCD 3" w:hAnsi="ESRI US MUTCD 3"/>
                <w:sz w:val="24"/>
                <w:szCs w:val="24"/>
              </w:rPr>
              <w:t xml:space="preserve"> </w:t>
            </w:r>
            <w:r>
              <w:rPr>
                <w:sz w:val="24"/>
                <w:szCs w:val="24"/>
              </w:rPr>
              <w:t>Other:____________________</w:t>
            </w:r>
          </w:p>
        </w:tc>
      </w:tr>
      <w:tr w:rsidR="00757DA3" w:rsidTr="00002D74">
        <w:trPr>
          <w:trHeight w:val="908"/>
        </w:trPr>
        <w:tc>
          <w:tcPr>
            <w:tcW w:w="3740" w:type="dxa"/>
            <w:gridSpan w:val="2"/>
          </w:tcPr>
          <w:p w:rsidR="00757DA3" w:rsidRPr="00757DA3" w:rsidRDefault="00757DA3" w:rsidP="00757DA3">
            <w:pPr>
              <w:rPr>
                <w:sz w:val="20"/>
                <w:szCs w:val="20"/>
              </w:rPr>
            </w:pPr>
            <w:r w:rsidRPr="00757DA3">
              <w:rPr>
                <w:sz w:val="20"/>
                <w:szCs w:val="20"/>
              </w:rPr>
              <w:t>AMU Account Number</w:t>
            </w:r>
          </w:p>
        </w:tc>
        <w:tc>
          <w:tcPr>
            <w:tcW w:w="5610" w:type="dxa"/>
            <w:gridSpan w:val="3"/>
            <w:vMerge/>
          </w:tcPr>
          <w:p w:rsidR="00757DA3" w:rsidRDefault="00757DA3" w:rsidP="00A7130F">
            <w:pPr>
              <w:jc w:val="center"/>
            </w:pPr>
          </w:p>
        </w:tc>
      </w:tr>
      <w:tr w:rsidR="00757DA3" w:rsidTr="00757DA3">
        <w:trPr>
          <w:trHeight w:val="332"/>
        </w:trPr>
        <w:tc>
          <w:tcPr>
            <w:tcW w:w="1870" w:type="dxa"/>
            <w:vMerge w:val="restart"/>
          </w:tcPr>
          <w:p w:rsidR="00757DA3" w:rsidRDefault="00757DA3" w:rsidP="00757DA3">
            <w:pPr>
              <w:rPr>
                <w:sz w:val="20"/>
                <w:szCs w:val="20"/>
              </w:rPr>
            </w:pPr>
            <w:r w:rsidRPr="00757DA3">
              <w:rPr>
                <w:sz w:val="20"/>
                <w:szCs w:val="20"/>
              </w:rPr>
              <w:t>Air Conditioned</w:t>
            </w:r>
          </w:p>
          <w:p w:rsidR="00757DA3" w:rsidRDefault="00757DA3" w:rsidP="00757DA3">
            <w:pPr>
              <w:rPr>
                <w:sz w:val="20"/>
                <w:szCs w:val="20"/>
              </w:rPr>
            </w:pPr>
            <w:r w:rsidRPr="00757DA3">
              <w:rPr>
                <w:rFonts w:ascii="ESRI US MUTCD 3" w:hAnsi="ESRI US MUTCD 3"/>
                <w:sz w:val="24"/>
                <w:szCs w:val="24"/>
              </w:rPr>
              <w:t>0</w:t>
            </w:r>
            <w:r>
              <w:rPr>
                <w:sz w:val="20"/>
                <w:szCs w:val="20"/>
              </w:rPr>
              <w:t xml:space="preserve"> Yes</w:t>
            </w:r>
          </w:p>
          <w:p w:rsidR="00757DA3" w:rsidRPr="00757DA3" w:rsidRDefault="00757DA3" w:rsidP="00757DA3">
            <w:pPr>
              <w:rPr>
                <w:sz w:val="20"/>
                <w:szCs w:val="20"/>
              </w:rPr>
            </w:pPr>
            <w:r w:rsidRPr="00757DA3">
              <w:rPr>
                <w:rFonts w:ascii="ESRI US MUTCD 3" w:hAnsi="ESRI US MUTCD 3"/>
                <w:sz w:val="24"/>
                <w:szCs w:val="24"/>
              </w:rPr>
              <w:t>0</w:t>
            </w:r>
            <w:r>
              <w:rPr>
                <w:sz w:val="20"/>
                <w:szCs w:val="20"/>
              </w:rPr>
              <w:t xml:space="preserve"> No</w:t>
            </w:r>
          </w:p>
        </w:tc>
        <w:tc>
          <w:tcPr>
            <w:tcW w:w="7480" w:type="dxa"/>
            <w:gridSpan w:val="4"/>
          </w:tcPr>
          <w:p w:rsidR="00757DA3" w:rsidRPr="00757DA3" w:rsidRDefault="00757DA3" w:rsidP="00A7130F">
            <w:pPr>
              <w:jc w:val="center"/>
              <w:rPr>
                <w:sz w:val="20"/>
                <w:szCs w:val="20"/>
              </w:rPr>
            </w:pPr>
            <w:r w:rsidRPr="00757DA3">
              <w:rPr>
                <w:sz w:val="20"/>
                <w:szCs w:val="20"/>
              </w:rPr>
              <w:t>Facility Hours of Operation</w:t>
            </w:r>
          </w:p>
        </w:tc>
      </w:tr>
      <w:tr w:rsidR="00757DA3" w:rsidTr="00A74B53">
        <w:trPr>
          <w:trHeight w:val="782"/>
        </w:trPr>
        <w:tc>
          <w:tcPr>
            <w:tcW w:w="1870" w:type="dxa"/>
            <w:vMerge/>
          </w:tcPr>
          <w:p w:rsidR="00757DA3" w:rsidRPr="00757DA3" w:rsidRDefault="00757DA3" w:rsidP="00757DA3">
            <w:pPr>
              <w:rPr>
                <w:sz w:val="20"/>
                <w:szCs w:val="20"/>
              </w:rPr>
            </w:pPr>
          </w:p>
        </w:tc>
        <w:tc>
          <w:tcPr>
            <w:tcW w:w="1870" w:type="dxa"/>
          </w:tcPr>
          <w:p w:rsidR="00757DA3" w:rsidRPr="00757DA3" w:rsidRDefault="00757DA3" w:rsidP="00A7130F">
            <w:pPr>
              <w:jc w:val="center"/>
              <w:rPr>
                <w:sz w:val="20"/>
                <w:szCs w:val="20"/>
              </w:rPr>
            </w:pPr>
            <w:r w:rsidRPr="00757DA3">
              <w:rPr>
                <w:sz w:val="20"/>
                <w:szCs w:val="20"/>
              </w:rPr>
              <w:t>Hours per Day</w:t>
            </w:r>
          </w:p>
        </w:tc>
        <w:tc>
          <w:tcPr>
            <w:tcW w:w="2555" w:type="dxa"/>
          </w:tcPr>
          <w:p w:rsidR="00757DA3" w:rsidRPr="00757DA3" w:rsidRDefault="00757DA3" w:rsidP="00A7130F">
            <w:pPr>
              <w:jc w:val="center"/>
              <w:rPr>
                <w:sz w:val="20"/>
                <w:szCs w:val="20"/>
              </w:rPr>
            </w:pPr>
            <w:r w:rsidRPr="00757DA3">
              <w:rPr>
                <w:sz w:val="20"/>
                <w:szCs w:val="20"/>
              </w:rPr>
              <w:t>Days per Week</w:t>
            </w:r>
          </w:p>
        </w:tc>
        <w:tc>
          <w:tcPr>
            <w:tcW w:w="1530" w:type="dxa"/>
          </w:tcPr>
          <w:p w:rsidR="00757DA3" w:rsidRPr="00757DA3" w:rsidRDefault="00757DA3" w:rsidP="00A7130F">
            <w:pPr>
              <w:jc w:val="center"/>
              <w:rPr>
                <w:sz w:val="20"/>
                <w:szCs w:val="20"/>
              </w:rPr>
            </w:pPr>
            <w:r w:rsidRPr="00757DA3">
              <w:rPr>
                <w:sz w:val="20"/>
                <w:szCs w:val="20"/>
              </w:rPr>
              <w:t>Weeks per year</w:t>
            </w:r>
          </w:p>
        </w:tc>
        <w:tc>
          <w:tcPr>
            <w:tcW w:w="1525" w:type="dxa"/>
          </w:tcPr>
          <w:p w:rsidR="00757DA3" w:rsidRPr="00757DA3" w:rsidRDefault="00757DA3" w:rsidP="00A7130F">
            <w:pPr>
              <w:jc w:val="center"/>
              <w:rPr>
                <w:sz w:val="20"/>
                <w:szCs w:val="20"/>
              </w:rPr>
            </w:pPr>
            <w:r w:rsidRPr="00757DA3">
              <w:rPr>
                <w:sz w:val="20"/>
                <w:szCs w:val="20"/>
              </w:rPr>
              <w:t>Hours per Year</w:t>
            </w:r>
          </w:p>
        </w:tc>
      </w:tr>
    </w:tbl>
    <w:p w:rsidR="00A7130F" w:rsidRDefault="00A7130F" w:rsidP="00A7130F">
      <w:pPr>
        <w:jc w:val="center"/>
      </w:pPr>
    </w:p>
    <w:tbl>
      <w:tblPr>
        <w:tblStyle w:val="TableGrid"/>
        <w:tblW w:w="0" w:type="auto"/>
        <w:tblLayout w:type="fixed"/>
        <w:tblLook w:val="04A0" w:firstRow="1" w:lastRow="0" w:firstColumn="1" w:lastColumn="0" w:noHBand="0" w:noVBand="1"/>
      </w:tblPr>
      <w:tblGrid>
        <w:gridCol w:w="3705"/>
        <w:gridCol w:w="2500"/>
        <w:gridCol w:w="1170"/>
        <w:gridCol w:w="1975"/>
      </w:tblGrid>
      <w:tr w:rsidR="00D56641" w:rsidTr="00D56641">
        <w:tc>
          <w:tcPr>
            <w:tcW w:w="9350" w:type="dxa"/>
            <w:gridSpan w:val="4"/>
            <w:shd w:val="clear" w:color="auto" w:fill="000000" w:themeFill="text1"/>
          </w:tcPr>
          <w:p w:rsidR="00D56641" w:rsidRPr="00D56641" w:rsidRDefault="00D56641" w:rsidP="00A74B53">
            <w:pPr>
              <w:rPr>
                <w:color w:val="FFFFFF" w:themeColor="background1"/>
              </w:rPr>
            </w:pPr>
            <w:r w:rsidRPr="00D56641">
              <w:rPr>
                <w:color w:val="FFFFFF" w:themeColor="background1"/>
              </w:rPr>
              <w:t>Vendor/Contractor Information</w:t>
            </w:r>
          </w:p>
        </w:tc>
      </w:tr>
      <w:tr w:rsidR="00A74B53" w:rsidTr="00A74B53">
        <w:trPr>
          <w:trHeight w:val="620"/>
        </w:trPr>
        <w:tc>
          <w:tcPr>
            <w:tcW w:w="3705" w:type="dxa"/>
          </w:tcPr>
          <w:p w:rsidR="00A74B53" w:rsidRPr="00A74B53" w:rsidRDefault="00A74B53" w:rsidP="00A74B53">
            <w:pPr>
              <w:rPr>
                <w:sz w:val="20"/>
                <w:szCs w:val="20"/>
              </w:rPr>
            </w:pPr>
            <w:r w:rsidRPr="00A74B53">
              <w:rPr>
                <w:sz w:val="20"/>
                <w:szCs w:val="20"/>
              </w:rPr>
              <w:t>Company Name</w:t>
            </w:r>
          </w:p>
        </w:tc>
        <w:tc>
          <w:tcPr>
            <w:tcW w:w="3670" w:type="dxa"/>
            <w:gridSpan w:val="2"/>
          </w:tcPr>
          <w:p w:rsidR="00A74B53" w:rsidRPr="00A74B53" w:rsidRDefault="00A74B53" w:rsidP="00A74B53">
            <w:pPr>
              <w:rPr>
                <w:sz w:val="20"/>
                <w:szCs w:val="20"/>
              </w:rPr>
            </w:pPr>
            <w:r w:rsidRPr="00A74B53">
              <w:rPr>
                <w:sz w:val="20"/>
                <w:szCs w:val="20"/>
              </w:rPr>
              <w:t>Contact</w:t>
            </w:r>
          </w:p>
        </w:tc>
        <w:tc>
          <w:tcPr>
            <w:tcW w:w="1975" w:type="dxa"/>
          </w:tcPr>
          <w:p w:rsidR="00A74B53" w:rsidRPr="00A74B53" w:rsidRDefault="00A74B53" w:rsidP="00A74B53">
            <w:pPr>
              <w:rPr>
                <w:sz w:val="20"/>
                <w:szCs w:val="20"/>
              </w:rPr>
            </w:pPr>
            <w:r w:rsidRPr="00A74B53">
              <w:rPr>
                <w:sz w:val="20"/>
                <w:szCs w:val="20"/>
              </w:rPr>
              <w:t>Phone</w:t>
            </w:r>
          </w:p>
        </w:tc>
      </w:tr>
      <w:tr w:rsidR="00A74B53" w:rsidTr="00A74B53">
        <w:trPr>
          <w:trHeight w:val="620"/>
        </w:trPr>
        <w:tc>
          <w:tcPr>
            <w:tcW w:w="3705" w:type="dxa"/>
          </w:tcPr>
          <w:p w:rsidR="00A74B53" w:rsidRPr="00A74B53" w:rsidRDefault="00A74B53" w:rsidP="00A74B53">
            <w:pPr>
              <w:rPr>
                <w:sz w:val="20"/>
                <w:szCs w:val="20"/>
              </w:rPr>
            </w:pPr>
            <w:r w:rsidRPr="00A74B53">
              <w:rPr>
                <w:sz w:val="20"/>
                <w:szCs w:val="20"/>
              </w:rPr>
              <w:t>Address</w:t>
            </w:r>
          </w:p>
        </w:tc>
        <w:tc>
          <w:tcPr>
            <w:tcW w:w="2500" w:type="dxa"/>
          </w:tcPr>
          <w:p w:rsidR="00A74B53" w:rsidRPr="00A74B53" w:rsidRDefault="00A74B53" w:rsidP="00A74B53">
            <w:pPr>
              <w:rPr>
                <w:sz w:val="20"/>
                <w:szCs w:val="20"/>
              </w:rPr>
            </w:pPr>
            <w:r w:rsidRPr="00A74B53">
              <w:rPr>
                <w:sz w:val="20"/>
                <w:szCs w:val="20"/>
              </w:rPr>
              <w:t>City</w:t>
            </w:r>
          </w:p>
        </w:tc>
        <w:tc>
          <w:tcPr>
            <w:tcW w:w="1170" w:type="dxa"/>
          </w:tcPr>
          <w:p w:rsidR="00A74B53" w:rsidRPr="00A74B53" w:rsidRDefault="00A74B53" w:rsidP="00A74B53">
            <w:pPr>
              <w:rPr>
                <w:sz w:val="20"/>
                <w:szCs w:val="20"/>
              </w:rPr>
            </w:pPr>
            <w:r w:rsidRPr="00A74B53">
              <w:rPr>
                <w:sz w:val="20"/>
                <w:szCs w:val="20"/>
              </w:rPr>
              <w:t>State</w:t>
            </w:r>
          </w:p>
        </w:tc>
        <w:tc>
          <w:tcPr>
            <w:tcW w:w="1975" w:type="dxa"/>
          </w:tcPr>
          <w:p w:rsidR="00A74B53" w:rsidRPr="00A74B53" w:rsidRDefault="00A74B53" w:rsidP="00A74B53">
            <w:pPr>
              <w:rPr>
                <w:sz w:val="20"/>
                <w:szCs w:val="20"/>
              </w:rPr>
            </w:pPr>
            <w:r w:rsidRPr="00A74B53">
              <w:rPr>
                <w:sz w:val="20"/>
                <w:szCs w:val="20"/>
              </w:rPr>
              <w:t>Zip</w:t>
            </w:r>
          </w:p>
        </w:tc>
      </w:tr>
      <w:tr w:rsidR="00A74B53" w:rsidTr="00A74B53">
        <w:trPr>
          <w:trHeight w:val="620"/>
        </w:trPr>
        <w:tc>
          <w:tcPr>
            <w:tcW w:w="3705" w:type="dxa"/>
          </w:tcPr>
          <w:p w:rsidR="00A74B53" w:rsidRDefault="00A74B53" w:rsidP="00A74B53">
            <w:r w:rsidRPr="00A74B53">
              <w:rPr>
                <w:sz w:val="20"/>
                <w:szCs w:val="20"/>
              </w:rPr>
              <w:t>Fax</w:t>
            </w:r>
          </w:p>
        </w:tc>
        <w:tc>
          <w:tcPr>
            <w:tcW w:w="5645" w:type="dxa"/>
            <w:gridSpan w:val="3"/>
          </w:tcPr>
          <w:p w:rsidR="00A74B53" w:rsidRPr="00A74B53" w:rsidRDefault="00A74B53" w:rsidP="00A74B53">
            <w:pPr>
              <w:rPr>
                <w:sz w:val="20"/>
                <w:szCs w:val="20"/>
              </w:rPr>
            </w:pPr>
            <w:r w:rsidRPr="00A74B53">
              <w:rPr>
                <w:sz w:val="20"/>
                <w:szCs w:val="20"/>
              </w:rPr>
              <w:t>Email Address</w:t>
            </w:r>
          </w:p>
        </w:tc>
      </w:tr>
    </w:tbl>
    <w:p w:rsidR="00A74B53" w:rsidRDefault="00A74B53" w:rsidP="00A7130F">
      <w:pPr>
        <w:jc w:val="center"/>
      </w:pPr>
    </w:p>
    <w:p w:rsidR="00A74B53" w:rsidRDefault="00A74B53" w:rsidP="00A74B53">
      <w:pPr>
        <w:autoSpaceDE w:val="0"/>
        <w:autoSpaceDN w:val="0"/>
        <w:adjustRightInd w:val="0"/>
        <w:spacing w:after="0" w:line="240" w:lineRule="auto"/>
        <w:rPr>
          <w:rFonts w:ascii="Arial" w:hAnsi="Arial" w:cs="Arial"/>
          <w:b/>
          <w:bCs/>
        </w:rPr>
      </w:pPr>
      <w:r>
        <w:rPr>
          <w:rFonts w:ascii="Arial" w:hAnsi="Arial" w:cs="Arial"/>
          <w:b/>
          <w:bCs/>
        </w:rPr>
        <w:t>General Equipment Eligibility</w:t>
      </w:r>
    </w:p>
    <w:p w:rsidR="00A74B53" w:rsidRDefault="00A74B53" w:rsidP="00A74B53">
      <w:pPr>
        <w:autoSpaceDE w:val="0"/>
        <w:autoSpaceDN w:val="0"/>
        <w:adjustRightInd w:val="0"/>
        <w:spacing w:after="0" w:line="240" w:lineRule="auto"/>
        <w:rPr>
          <w:rFonts w:ascii="Arial Narrow" w:hAnsi="Arial Narrow" w:cs="Arial Narrow"/>
          <w:sz w:val="20"/>
          <w:szCs w:val="20"/>
        </w:rPr>
      </w:pPr>
      <w:r>
        <w:rPr>
          <w:rFonts w:ascii="Calibri" w:hAnsi="Calibri" w:cs="Calibri"/>
          <w:sz w:val="20"/>
          <w:szCs w:val="20"/>
        </w:rPr>
        <w:t xml:space="preserve">• </w:t>
      </w:r>
      <w:r>
        <w:rPr>
          <w:rFonts w:ascii="Arial Narrow" w:hAnsi="Arial Narrow" w:cs="Arial Narrow"/>
          <w:sz w:val="20"/>
          <w:szCs w:val="20"/>
        </w:rPr>
        <w:t>All fixtures must operate a minimum of 1,800 hours per year to be eligible.</w:t>
      </w:r>
    </w:p>
    <w:p w:rsidR="00A74B53" w:rsidRDefault="00A74B53" w:rsidP="00A74B53">
      <w:pPr>
        <w:autoSpaceDE w:val="0"/>
        <w:autoSpaceDN w:val="0"/>
        <w:adjustRightInd w:val="0"/>
        <w:spacing w:after="0" w:line="240" w:lineRule="auto"/>
        <w:rPr>
          <w:rFonts w:ascii="Arial Narrow" w:hAnsi="Arial Narrow" w:cs="Arial Narrow"/>
          <w:sz w:val="20"/>
          <w:szCs w:val="20"/>
        </w:rPr>
      </w:pPr>
      <w:r>
        <w:rPr>
          <w:rFonts w:ascii="Calibri" w:hAnsi="Calibri" w:cs="Calibri"/>
          <w:sz w:val="20"/>
          <w:szCs w:val="20"/>
        </w:rPr>
        <w:t xml:space="preserve">• </w:t>
      </w:r>
      <w:r>
        <w:rPr>
          <w:rFonts w:ascii="Arial Narrow" w:hAnsi="Arial Narrow" w:cs="Arial Narrow"/>
          <w:sz w:val="20"/>
          <w:szCs w:val="20"/>
        </w:rPr>
        <w:t>The installation of energy-efficient lighting and associated equipment must result in a reduction in electric load.</w:t>
      </w:r>
    </w:p>
    <w:p w:rsidR="00A74B53" w:rsidRDefault="00A74B53" w:rsidP="00A74B53">
      <w:pPr>
        <w:autoSpaceDE w:val="0"/>
        <w:autoSpaceDN w:val="0"/>
        <w:adjustRightInd w:val="0"/>
        <w:spacing w:after="0" w:line="240" w:lineRule="auto"/>
        <w:rPr>
          <w:rFonts w:ascii="Arial Narrow" w:hAnsi="Arial Narrow" w:cs="Arial Narrow"/>
          <w:sz w:val="20"/>
          <w:szCs w:val="20"/>
        </w:rPr>
      </w:pPr>
      <w:r>
        <w:rPr>
          <w:rFonts w:ascii="Calibri" w:hAnsi="Calibri" w:cs="Calibri"/>
          <w:sz w:val="20"/>
          <w:szCs w:val="20"/>
        </w:rPr>
        <w:t xml:space="preserve">• </w:t>
      </w:r>
      <w:r>
        <w:rPr>
          <w:rFonts w:ascii="Arial Narrow" w:hAnsi="Arial Narrow" w:cs="Arial Narrow"/>
          <w:sz w:val="20"/>
          <w:szCs w:val="20"/>
        </w:rPr>
        <w:t>All equipment must be new or retrofitted with new components per the program specifications and installed in facilities within the</w:t>
      </w:r>
      <w:r w:rsidR="003A79C7">
        <w:rPr>
          <w:rFonts w:ascii="Arial Narrow" w:hAnsi="Arial Narrow" w:cs="Arial Narrow"/>
          <w:sz w:val="20"/>
          <w:szCs w:val="20"/>
        </w:rPr>
        <w:t xml:space="preserve"> </w:t>
      </w:r>
      <w:r>
        <w:rPr>
          <w:rFonts w:ascii="Arial Narrow" w:hAnsi="Arial Narrow" w:cs="Arial Narrow"/>
          <w:sz w:val="20"/>
          <w:szCs w:val="20"/>
        </w:rPr>
        <w:t>service territory of The Utility. Existing equipment must be removed and properly disposed of –</w:t>
      </w:r>
      <w:r w:rsidR="003A79C7">
        <w:rPr>
          <w:rFonts w:ascii="Arial Narrow" w:hAnsi="Arial Narrow" w:cs="Arial Narrow"/>
          <w:sz w:val="20"/>
          <w:szCs w:val="20"/>
        </w:rPr>
        <w:t xml:space="preserve"> not reused or sold for use </w:t>
      </w:r>
      <w:r>
        <w:rPr>
          <w:rFonts w:ascii="Arial Narrow" w:hAnsi="Arial Narrow" w:cs="Arial Narrow"/>
          <w:sz w:val="20"/>
          <w:szCs w:val="20"/>
        </w:rPr>
        <w:t>elsewhere.</w:t>
      </w:r>
    </w:p>
    <w:p w:rsidR="00A74B53" w:rsidRDefault="00A74B53" w:rsidP="00A74B53">
      <w:pPr>
        <w:autoSpaceDE w:val="0"/>
        <w:autoSpaceDN w:val="0"/>
        <w:adjustRightInd w:val="0"/>
        <w:spacing w:after="0" w:line="240" w:lineRule="auto"/>
        <w:rPr>
          <w:rFonts w:ascii="Arial Narrow" w:hAnsi="Arial Narrow" w:cs="Arial Narrow"/>
          <w:sz w:val="20"/>
          <w:szCs w:val="20"/>
        </w:rPr>
      </w:pPr>
      <w:r>
        <w:rPr>
          <w:rFonts w:ascii="Calibri" w:hAnsi="Calibri" w:cs="Calibri"/>
          <w:sz w:val="20"/>
          <w:szCs w:val="20"/>
        </w:rPr>
        <w:t xml:space="preserve">• </w:t>
      </w:r>
      <w:r>
        <w:rPr>
          <w:rFonts w:ascii="Arial Narrow" w:hAnsi="Arial Narrow" w:cs="Arial Narrow"/>
          <w:sz w:val="20"/>
          <w:szCs w:val="20"/>
        </w:rPr>
        <w:t>If any equipment listed in this program is required by code, the offer of an incentive for such equipment is null and void.</w:t>
      </w:r>
    </w:p>
    <w:p w:rsidR="00A74B53" w:rsidRDefault="00A74B53" w:rsidP="00A74B53">
      <w:pPr>
        <w:autoSpaceDE w:val="0"/>
        <w:autoSpaceDN w:val="0"/>
        <w:adjustRightInd w:val="0"/>
        <w:spacing w:after="0" w:line="240" w:lineRule="auto"/>
        <w:rPr>
          <w:rFonts w:ascii="Arial Narrow" w:hAnsi="Arial Narrow" w:cs="Arial Narrow"/>
          <w:sz w:val="20"/>
          <w:szCs w:val="20"/>
        </w:rPr>
      </w:pPr>
      <w:r>
        <w:rPr>
          <w:rFonts w:ascii="Calibri" w:hAnsi="Calibri" w:cs="Calibri"/>
          <w:sz w:val="20"/>
          <w:szCs w:val="20"/>
        </w:rPr>
        <w:t xml:space="preserve">• </w:t>
      </w:r>
      <w:r>
        <w:rPr>
          <w:rFonts w:ascii="Arial Narrow" w:hAnsi="Arial Narrow" w:cs="Arial Narrow"/>
          <w:sz w:val="20"/>
          <w:szCs w:val="20"/>
        </w:rPr>
        <w:t>All fixtures shall be installed indoors, except where noted.</w:t>
      </w:r>
    </w:p>
    <w:p w:rsidR="00A74B53" w:rsidRDefault="00A74B53" w:rsidP="00A74B53">
      <w:pPr>
        <w:autoSpaceDE w:val="0"/>
        <w:autoSpaceDN w:val="0"/>
        <w:adjustRightInd w:val="0"/>
        <w:spacing w:after="0" w:line="240" w:lineRule="auto"/>
        <w:rPr>
          <w:rFonts w:ascii="Arial Narrow" w:hAnsi="Arial Narrow" w:cs="Arial Narrow"/>
          <w:sz w:val="20"/>
          <w:szCs w:val="20"/>
        </w:rPr>
      </w:pPr>
      <w:r>
        <w:rPr>
          <w:rFonts w:ascii="Calibri" w:hAnsi="Calibri" w:cs="Calibri"/>
          <w:sz w:val="20"/>
          <w:szCs w:val="20"/>
        </w:rPr>
        <w:t xml:space="preserve">• </w:t>
      </w:r>
      <w:r>
        <w:rPr>
          <w:rFonts w:ascii="Arial Narrow" w:hAnsi="Arial Narrow" w:cs="Arial Narrow"/>
          <w:sz w:val="20"/>
          <w:szCs w:val="20"/>
        </w:rPr>
        <w:t>All fixture installations must be permanent, except for the installation of screw-in CFLs.</w:t>
      </w:r>
    </w:p>
    <w:p w:rsidR="00A74B53" w:rsidRDefault="00A74B53" w:rsidP="00A74B53">
      <w:pPr>
        <w:autoSpaceDE w:val="0"/>
        <w:autoSpaceDN w:val="0"/>
        <w:adjustRightInd w:val="0"/>
        <w:spacing w:after="0" w:line="240" w:lineRule="auto"/>
        <w:rPr>
          <w:rFonts w:ascii="Arial Narrow" w:hAnsi="Arial Narrow" w:cs="Arial Narrow"/>
          <w:sz w:val="20"/>
          <w:szCs w:val="20"/>
        </w:rPr>
      </w:pPr>
      <w:r>
        <w:rPr>
          <w:rFonts w:ascii="Calibri" w:hAnsi="Calibri" w:cs="Calibri"/>
          <w:sz w:val="20"/>
          <w:szCs w:val="20"/>
        </w:rPr>
        <w:t xml:space="preserve">• </w:t>
      </w:r>
      <w:r>
        <w:rPr>
          <w:rFonts w:ascii="Arial Narrow" w:hAnsi="Arial Narrow" w:cs="Arial Narrow"/>
          <w:sz w:val="20"/>
          <w:szCs w:val="20"/>
        </w:rPr>
        <w:t>All fixtures, lamps, and ballasts must be UL or ETL listed to U.S. safety standards for operation</w:t>
      </w:r>
      <w:r w:rsidR="003A79C7">
        <w:rPr>
          <w:rFonts w:ascii="Arial Narrow" w:hAnsi="Arial Narrow" w:cs="Arial Narrow"/>
          <w:sz w:val="20"/>
          <w:szCs w:val="20"/>
        </w:rPr>
        <w:t xml:space="preserve"> as installed and must meet all </w:t>
      </w:r>
      <w:r>
        <w:rPr>
          <w:rFonts w:ascii="Arial Narrow" w:hAnsi="Arial Narrow" w:cs="Arial Narrow"/>
          <w:sz w:val="20"/>
          <w:szCs w:val="20"/>
        </w:rPr>
        <w:t>applicable codes and regulations.</w:t>
      </w:r>
    </w:p>
    <w:p w:rsidR="00A74B53" w:rsidRDefault="00A74B53" w:rsidP="003A79C7">
      <w:pPr>
        <w:autoSpaceDE w:val="0"/>
        <w:autoSpaceDN w:val="0"/>
        <w:adjustRightInd w:val="0"/>
        <w:spacing w:after="0" w:line="240" w:lineRule="auto"/>
        <w:rPr>
          <w:rFonts w:ascii="Arial Narrow" w:hAnsi="Arial Narrow" w:cs="Arial Narrow"/>
          <w:sz w:val="20"/>
          <w:szCs w:val="20"/>
        </w:rPr>
      </w:pPr>
      <w:r>
        <w:rPr>
          <w:rFonts w:ascii="Calibri" w:hAnsi="Calibri" w:cs="Calibri"/>
          <w:sz w:val="20"/>
          <w:szCs w:val="20"/>
        </w:rPr>
        <w:t xml:space="preserve">• </w:t>
      </w:r>
      <w:r>
        <w:rPr>
          <w:rFonts w:ascii="Arial Narrow" w:hAnsi="Arial Narrow" w:cs="Arial Narrow"/>
          <w:sz w:val="20"/>
          <w:szCs w:val="20"/>
        </w:rPr>
        <w:t>Customers are responsible for the proper disposal/recycling of lamps and ballasts and must appro</w:t>
      </w:r>
      <w:r w:rsidR="003A79C7">
        <w:rPr>
          <w:rFonts w:ascii="Arial Narrow" w:hAnsi="Arial Narrow" w:cs="Arial Narrow"/>
          <w:sz w:val="20"/>
          <w:szCs w:val="20"/>
        </w:rPr>
        <w:t xml:space="preserve">priately document such disposal </w:t>
      </w:r>
      <w:r>
        <w:rPr>
          <w:rFonts w:ascii="Arial Narrow" w:hAnsi="Arial Narrow" w:cs="Arial Narrow"/>
          <w:sz w:val="20"/>
          <w:szCs w:val="20"/>
        </w:rPr>
        <w:t>as required by this application and applicable law.</w:t>
      </w:r>
    </w:p>
    <w:p w:rsidR="003A79C7" w:rsidRDefault="003A79C7" w:rsidP="003A79C7">
      <w:pPr>
        <w:autoSpaceDE w:val="0"/>
        <w:autoSpaceDN w:val="0"/>
        <w:adjustRightInd w:val="0"/>
        <w:spacing w:after="0" w:line="240" w:lineRule="auto"/>
        <w:rPr>
          <w:rFonts w:ascii="Arial Narrow" w:hAnsi="Arial Narrow" w:cs="Arial Narrow"/>
          <w:sz w:val="20"/>
          <w:szCs w:val="20"/>
        </w:rPr>
      </w:pPr>
    </w:p>
    <w:p w:rsidR="003A79C7" w:rsidRDefault="003A79C7" w:rsidP="003A79C7">
      <w:pPr>
        <w:autoSpaceDE w:val="0"/>
        <w:autoSpaceDN w:val="0"/>
        <w:adjustRightInd w:val="0"/>
        <w:spacing w:after="0" w:line="240" w:lineRule="auto"/>
        <w:rPr>
          <w:rFonts w:ascii="Arial Narrow" w:hAnsi="Arial Narrow" w:cs="Arial Narrow"/>
          <w:sz w:val="20"/>
          <w:szCs w:val="20"/>
        </w:rPr>
      </w:pPr>
    </w:p>
    <w:tbl>
      <w:tblPr>
        <w:tblStyle w:val="TableGrid"/>
        <w:tblW w:w="11250" w:type="dxa"/>
        <w:tblInd w:w="-995" w:type="dxa"/>
        <w:tblLook w:val="04A0" w:firstRow="1" w:lastRow="0" w:firstColumn="1" w:lastColumn="0" w:noHBand="0" w:noVBand="1"/>
      </w:tblPr>
      <w:tblGrid>
        <w:gridCol w:w="1800"/>
        <w:gridCol w:w="1440"/>
        <w:gridCol w:w="3960"/>
        <w:gridCol w:w="1170"/>
        <w:gridCol w:w="1170"/>
        <w:gridCol w:w="1710"/>
      </w:tblGrid>
      <w:tr w:rsidR="00CF6B4D" w:rsidTr="00D56641">
        <w:tc>
          <w:tcPr>
            <w:tcW w:w="11250" w:type="dxa"/>
            <w:gridSpan w:val="6"/>
            <w:shd w:val="clear" w:color="auto" w:fill="000000" w:themeFill="text1"/>
          </w:tcPr>
          <w:p w:rsidR="00CF6B4D" w:rsidRPr="00D56641" w:rsidRDefault="00CF6B4D" w:rsidP="00EF0EA6">
            <w:pPr>
              <w:pStyle w:val="ListParagraph"/>
              <w:numPr>
                <w:ilvl w:val="0"/>
                <w:numId w:val="1"/>
              </w:numPr>
              <w:autoSpaceDE w:val="0"/>
              <w:autoSpaceDN w:val="0"/>
              <w:adjustRightInd w:val="0"/>
              <w:rPr>
                <w:rFonts w:ascii="Arial Narrow" w:hAnsi="Arial Narrow" w:cs="Arial Narrow"/>
                <w:b/>
                <w:color w:val="FFFFFF" w:themeColor="background1"/>
                <w:sz w:val="24"/>
                <w:szCs w:val="24"/>
              </w:rPr>
            </w:pPr>
            <w:r w:rsidRPr="00D56641">
              <w:rPr>
                <w:rFonts w:ascii="Arial Narrow" w:hAnsi="Arial Narrow" w:cs="Arial Narrow"/>
                <w:b/>
                <w:color w:val="FFFFFF" w:themeColor="background1"/>
                <w:sz w:val="24"/>
                <w:szCs w:val="24"/>
              </w:rPr>
              <w:lastRenderedPageBreak/>
              <w:t>Reduced Wattage T</w:t>
            </w:r>
            <w:r w:rsidR="00EF0EA6" w:rsidRPr="00D56641">
              <w:rPr>
                <w:rFonts w:ascii="Arial Narrow" w:hAnsi="Arial Narrow" w:cs="Arial Narrow"/>
                <w:b/>
                <w:color w:val="FFFFFF" w:themeColor="background1"/>
                <w:sz w:val="24"/>
                <w:szCs w:val="24"/>
              </w:rPr>
              <w:t>8</w:t>
            </w:r>
            <w:r w:rsidRPr="00D56641">
              <w:rPr>
                <w:rFonts w:ascii="Arial Narrow" w:hAnsi="Arial Narrow" w:cs="Arial Narrow"/>
                <w:b/>
                <w:color w:val="FFFFFF" w:themeColor="background1"/>
                <w:sz w:val="24"/>
                <w:szCs w:val="24"/>
              </w:rPr>
              <w:t xml:space="preserve"> Fluorescent Systems (With 28 Watt or Less T8 Lamps + NEMA Premium Ballasts)</w:t>
            </w:r>
          </w:p>
        </w:tc>
      </w:tr>
      <w:tr w:rsidR="00CF6B4D" w:rsidTr="00E678AA">
        <w:tc>
          <w:tcPr>
            <w:tcW w:w="1800" w:type="dxa"/>
            <w:vAlign w:val="center"/>
          </w:tcPr>
          <w:p w:rsidR="00CF6B4D" w:rsidRPr="00E678AA" w:rsidRDefault="00CF6B4D" w:rsidP="00E678AA">
            <w:pPr>
              <w:autoSpaceDE w:val="0"/>
              <w:autoSpaceDN w:val="0"/>
              <w:adjustRightInd w:val="0"/>
              <w:jc w:val="center"/>
              <w:rPr>
                <w:rFonts w:ascii="Arial Narrow" w:hAnsi="Arial Narrow" w:cs="Arial Narrow"/>
                <w:b/>
                <w:sz w:val="20"/>
                <w:szCs w:val="20"/>
              </w:rPr>
            </w:pPr>
            <w:r w:rsidRPr="00E678AA">
              <w:rPr>
                <w:rFonts w:ascii="Arial Narrow" w:hAnsi="Arial Narrow" w:cs="Arial Narrow"/>
                <w:b/>
                <w:sz w:val="20"/>
                <w:szCs w:val="20"/>
              </w:rPr>
              <w:t>Installed Equipment</w:t>
            </w:r>
          </w:p>
        </w:tc>
        <w:tc>
          <w:tcPr>
            <w:tcW w:w="5400" w:type="dxa"/>
            <w:gridSpan w:val="2"/>
            <w:vAlign w:val="center"/>
          </w:tcPr>
          <w:p w:rsidR="00CF6B4D" w:rsidRPr="00E678AA" w:rsidRDefault="00CF6B4D" w:rsidP="00E678AA">
            <w:pPr>
              <w:autoSpaceDE w:val="0"/>
              <w:autoSpaceDN w:val="0"/>
              <w:adjustRightInd w:val="0"/>
              <w:jc w:val="center"/>
              <w:rPr>
                <w:rFonts w:ascii="Arial Narrow" w:hAnsi="Arial Narrow" w:cs="Arial Narrow"/>
                <w:b/>
                <w:sz w:val="20"/>
                <w:szCs w:val="20"/>
              </w:rPr>
            </w:pPr>
            <w:r w:rsidRPr="00E678AA">
              <w:rPr>
                <w:rFonts w:ascii="Arial Narrow" w:hAnsi="Arial Narrow" w:cs="Arial Narrow"/>
                <w:b/>
                <w:sz w:val="20"/>
                <w:szCs w:val="20"/>
              </w:rPr>
              <w:t>Specifications</w:t>
            </w:r>
          </w:p>
        </w:tc>
        <w:tc>
          <w:tcPr>
            <w:tcW w:w="1170" w:type="dxa"/>
            <w:vAlign w:val="center"/>
          </w:tcPr>
          <w:p w:rsidR="00CF6B4D" w:rsidRPr="00E678AA" w:rsidRDefault="00CF6B4D" w:rsidP="00E678AA">
            <w:pPr>
              <w:autoSpaceDE w:val="0"/>
              <w:autoSpaceDN w:val="0"/>
              <w:adjustRightInd w:val="0"/>
              <w:jc w:val="center"/>
              <w:rPr>
                <w:rFonts w:ascii="Arial Narrow" w:hAnsi="Arial Narrow" w:cs="Arial Narrow"/>
                <w:b/>
                <w:sz w:val="20"/>
                <w:szCs w:val="20"/>
              </w:rPr>
            </w:pPr>
            <w:r w:rsidRPr="00E678AA">
              <w:rPr>
                <w:rFonts w:ascii="Arial Narrow" w:hAnsi="Arial Narrow" w:cs="Arial Narrow"/>
                <w:b/>
                <w:sz w:val="20"/>
                <w:szCs w:val="20"/>
              </w:rPr>
              <w:t>Quantity</w:t>
            </w:r>
          </w:p>
        </w:tc>
        <w:tc>
          <w:tcPr>
            <w:tcW w:w="1170" w:type="dxa"/>
            <w:vAlign w:val="center"/>
          </w:tcPr>
          <w:p w:rsidR="00CF6B4D" w:rsidRPr="00E678AA" w:rsidRDefault="00CF6B4D" w:rsidP="00E678AA">
            <w:pPr>
              <w:autoSpaceDE w:val="0"/>
              <w:autoSpaceDN w:val="0"/>
              <w:adjustRightInd w:val="0"/>
              <w:jc w:val="center"/>
              <w:rPr>
                <w:rFonts w:ascii="Arial Narrow" w:hAnsi="Arial Narrow" w:cs="Arial Narrow"/>
                <w:b/>
                <w:sz w:val="20"/>
                <w:szCs w:val="20"/>
              </w:rPr>
            </w:pPr>
            <w:r w:rsidRPr="00E678AA">
              <w:rPr>
                <w:rFonts w:ascii="Arial Narrow" w:hAnsi="Arial Narrow" w:cs="Arial Narrow"/>
                <w:b/>
                <w:sz w:val="20"/>
                <w:szCs w:val="20"/>
              </w:rPr>
              <w:t>Incentive Per Unit</w:t>
            </w:r>
          </w:p>
        </w:tc>
        <w:tc>
          <w:tcPr>
            <w:tcW w:w="1710" w:type="dxa"/>
            <w:vAlign w:val="center"/>
          </w:tcPr>
          <w:p w:rsidR="00CF6B4D" w:rsidRPr="00E678AA" w:rsidRDefault="00CF6B4D" w:rsidP="00E678AA">
            <w:pPr>
              <w:autoSpaceDE w:val="0"/>
              <w:autoSpaceDN w:val="0"/>
              <w:adjustRightInd w:val="0"/>
              <w:jc w:val="center"/>
              <w:rPr>
                <w:rFonts w:ascii="Arial Narrow" w:hAnsi="Arial Narrow" w:cs="Arial Narrow"/>
                <w:b/>
                <w:sz w:val="20"/>
                <w:szCs w:val="20"/>
              </w:rPr>
            </w:pPr>
            <w:r w:rsidRPr="00E678AA">
              <w:rPr>
                <w:rFonts w:ascii="Arial Narrow" w:hAnsi="Arial Narrow" w:cs="Arial Narrow"/>
                <w:b/>
                <w:sz w:val="20"/>
                <w:szCs w:val="20"/>
              </w:rPr>
              <w:t>Total</w:t>
            </w:r>
          </w:p>
        </w:tc>
      </w:tr>
      <w:tr w:rsidR="00CF6B4D" w:rsidTr="00E678AA">
        <w:trPr>
          <w:trHeight w:val="548"/>
        </w:trPr>
        <w:tc>
          <w:tcPr>
            <w:tcW w:w="1800" w:type="dxa"/>
            <w:vMerge w:val="restart"/>
            <w:vAlign w:val="center"/>
          </w:tcPr>
          <w:p w:rsidR="00CF6B4D" w:rsidRPr="007C668B" w:rsidRDefault="00CF6B4D" w:rsidP="00E678AA">
            <w:pPr>
              <w:autoSpaceDE w:val="0"/>
              <w:autoSpaceDN w:val="0"/>
              <w:adjustRightInd w:val="0"/>
              <w:jc w:val="center"/>
              <w:rPr>
                <w:rFonts w:ascii="Arial Narrow" w:hAnsi="Arial Narrow" w:cs="Arial Narrow"/>
                <w:sz w:val="24"/>
                <w:szCs w:val="24"/>
              </w:rPr>
            </w:pPr>
            <w:r w:rsidRPr="007C668B">
              <w:rPr>
                <w:rFonts w:ascii="Arial Narrow" w:hAnsi="Arial Narrow" w:cs="Arial Narrow"/>
                <w:sz w:val="24"/>
                <w:szCs w:val="24"/>
              </w:rPr>
              <w:t>T8 4ft Reduced Wattage System</w:t>
            </w:r>
          </w:p>
        </w:tc>
        <w:tc>
          <w:tcPr>
            <w:tcW w:w="1440" w:type="dxa"/>
            <w:vAlign w:val="center"/>
          </w:tcPr>
          <w:p w:rsidR="00CF6B4D" w:rsidRDefault="00CF6B4D"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1-lamp</w:t>
            </w:r>
          </w:p>
        </w:tc>
        <w:tc>
          <w:tcPr>
            <w:tcW w:w="3960" w:type="dxa"/>
            <w:vMerge w:val="restart"/>
            <w:vAlign w:val="center"/>
          </w:tcPr>
          <w:p w:rsidR="00CF6B4D" w:rsidRDefault="00CF6B4D" w:rsidP="00E678AA">
            <w:pPr>
              <w:autoSpaceDE w:val="0"/>
              <w:autoSpaceDN w:val="0"/>
              <w:adjustRightInd w:val="0"/>
              <w:jc w:val="center"/>
              <w:rPr>
                <w:rFonts w:ascii="Arial Narrow" w:hAnsi="Arial Narrow" w:cs="Arial Narrow"/>
                <w:sz w:val="18"/>
                <w:szCs w:val="18"/>
              </w:rPr>
            </w:pPr>
            <w:r>
              <w:rPr>
                <w:rFonts w:ascii="Arial Narrow" w:hAnsi="Arial Narrow" w:cs="Arial Narrow"/>
                <w:sz w:val="18"/>
                <w:szCs w:val="18"/>
              </w:rPr>
              <w:t xml:space="preserve">Replace incandescent or 4’ T12 systems with </w:t>
            </w:r>
            <w:r>
              <w:rPr>
                <w:rFonts w:ascii="Arial" w:hAnsi="Arial" w:cs="Arial"/>
                <w:b/>
                <w:bCs/>
                <w:sz w:val="18"/>
                <w:szCs w:val="18"/>
              </w:rPr>
              <w:t xml:space="preserve">28 watt or less </w:t>
            </w:r>
            <w:r>
              <w:rPr>
                <w:rFonts w:ascii="Arial Narrow" w:hAnsi="Arial Narrow" w:cs="Arial Narrow"/>
                <w:sz w:val="18"/>
                <w:szCs w:val="18"/>
              </w:rPr>
              <w:t>T8</w:t>
            </w:r>
            <w:r w:rsidR="00E678AA">
              <w:rPr>
                <w:rFonts w:ascii="Arial Narrow" w:hAnsi="Arial Narrow" w:cs="Arial Narrow"/>
                <w:sz w:val="18"/>
                <w:szCs w:val="18"/>
              </w:rPr>
              <w:t xml:space="preserve"> </w:t>
            </w:r>
            <w:r>
              <w:rPr>
                <w:rFonts w:ascii="Arial Narrow" w:hAnsi="Arial Narrow" w:cs="Arial Narrow"/>
                <w:sz w:val="18"/>
                <w:szCs w:val="18"/>
              </w:rPr>
              <w:t xml:space="preserve">lamps and </w:t>
            </w:r>
            <w:r>
              <w:rPr>
                <w:rFonts w:ascii="Arial" w:hAnsi="Arial" w:cs="Arial"/>
                <w:b/>
                <w:bCs/>
                <w:sz w:val="18"/>
                <w:szCs w:val="18"/>
              </w:rPr>
              <w:t>NEMA Premium Ballasts</w:t>
            </w:r>
            <w:r>
              <w:rPr>
                <w:rFonts w:ascii="Arial Narrow" w:hAnsi="Arial Narrow" w:cs="Arial Narrow"/>
                <w:sz w:val="18"/>
                <w:szCs w:val="18"/>
              </w:rPr>
              <w:t>. CEE Reduced Wattage</w:t>
            </w:r>
            <w:r w:rsidR="00E678AA">
              <w:rPr>
                <w:rFonts w:ascii="Arial Narrow" w:hAnsi="Arial Narrow" w:cs="Arial Narrow"/>
                <w:sz w:val="18"/>
                <w:szCs w:val="18"/>
              </w:rPr>
              <w:t xml:space="preserve"> </w:t>
            </w:r>
            <w:r>
              <w:rPr>
                <w:rFonts w:ascii="Arial Narrow" w:hAnsi="Arial Narrow" w:cs="Arial Narrow"/>
                <w:sz w:val="18"/>
                <w:szCs w:val="18"/>
              </w:rPr>
              <w:t>System approved ballasts also qualify. See “Commercial Lighting” at</w:t>
            </w:r>
            <w:r w:rsidR="00E678AA">
              <w:rPr>
                <w:rFonts w:ascii="Arial Narrow" w:hAnsi="Arial Narrow" w:cs="Arial Narrow"/>
                <w:sz w:val="18"/>
                <w:szCs w:val="18"/>
              </w:rPr>
              <w:t xml:space="preserve"> </w:t>
            </w:r>
            <w:r>
              <w:rPr>
                <w:rFonts w:ascii="Arial Narrow" w:hAnsi="Arial Narrow" w:cs="Arial Narrow"/>
                <w:sz w:val="18"/>
                <w:szCs w:val="18"/>
              </w:rPr>
              <w:t>www.cee1.org for CEE approved ballast list. Replacement fixtures or</w:t>
            </w:r>
            <w:r w:rsidR="00E678AA">
              <w:rPr>
                <w:rFonts w:ascii="Arial Narrow" w:hAnsi="Arial Narrow" w:cs="Arial Narrow"/>
                <w:sz w:val="18"/>
                <w:szCs w:val="18"/>
              </w:rPr>
              <w:t xml:space="preserve"> </w:t>
            </w:r>
            <w:r>
              <w:rPr>
                <w:rFonts w:ascii="Arial Narrow" w:hAnsi="Arial Narrow" w:cs="Arial Narrow"/>
                <w:sz w:val="18"/>
                <w:szCs w:val="18"/>
              </w:rPr>
              <w:t>lamp and ballast retrofits are eligible.</w:t>
            </w:r>
          </w:p>
          <w:p w:rsidR="00E678AA" w:rsidRDefault="00E678AA" w:rsidP="00E678AA">
            <w:pPr>
              <w:autoSpaceDE w:val="0"/>
              <w:autoSpaceDN w:val="0"/>
              <w:adjustRightInd w:val="0"/>
              <w:jc w:val="center"/>
              <w:rPr>
                <w:rFonts w:ascii="Arial Narrow" w:hAnsi="Arial Narrow" w:cs="Arial Narrow"/>
                <w:sz w:val="18"/>
                <w:szCs w:val="18"/>
              </w:rPr>
            </w:pPr>
          </w:p>
          <w:p w:rsidR="00CF6B4D" w:rsidRDefault="00CF6B4D" w:rsidP="00E678AA">
            <w:pPr>
              <w:autoSpaceDE w:val="0"/>
              <w:autoSpaceDN w:val="0"/>
              <w:adjustRightInd w:val="0"/>
              <w:jc w:val="center"/>
              <w:rPr>
                <w:rFonts w:ascii="Arial Narrow" w:hAnsi="Arial Narrow" w:cs="Arial Narrow"/>
                <w:sz w:val="20"/>
                <w:szCs w:val="20"/>
              </w:rPr>
            </w:pPr>
            <w:r>
              <w:rPr>
                <w:rFonts w:ascii="Arial Narrow" w:hAnsi="Arial Narrow" w:cs="Arial Narrow"/>
                <w:sz w:val="18"/>
                <w:szCs w:val="18"/>
              </w:rPr>
              <w:t>INCENTIVE SHOWN INCLUDES LOW WATTAGE FLUORESCENT</w:t>
            </w:r>
            <w:r w:rsidR="00E678AA">
              <w:rPr>
                <w:rFonts w:ascii="Arial Narrow" w:hAnsi="Arial Narrow" w:cs="Arial Narrow"/>
                <w:sz w:val="18"/>
                <w:szCs w:val="18"/>
              </w:rPr>
              <w:t xml:space="preserve"> </w:t>
            </w:r>
            <w:r>
              <w:rPr>
                <w:rFonts w:ascii="Arial Narrow" w:hAnsi="Arial Narrow" w:cs="Arial Narrow"/>
                <w:sz w:val="18"/>
                <w:szCs w:val="18"/>
              </w:rPr>
              <w:t>LAMP INCENTIVE</w:t>
            </w:r>
            <w:r w:rsidR="00E678AA">
              <w:rPr>
                <w:rFonts w:ascii="Arial Narrow" w:hAnsi="Arial Narrow" w:cs="Arial Narrow"/>
                <w:sz w:val="18"/>
                <w:szCs w:val="18"/>
              </w:rPr>
              <w:t>.</w:t>
            </w:r>
          </w:p>
        </w:tc>
        <w:tc>
          <w:tcPr>
            <w:tcW w:w="1170" w:type="dxa"/>
          </w:tcPr>
          <w:p w:rsidR="00CF6B4D" w:rsidRDefault="00CF6B4D" w:rsidP="003A79C7">
            <w:pPr>
              <w:autoSpaceDE w:val="0"/>
              <w:autoSpaceDN w:val="0"/>
              <w:adjustRightInd w:val="0"/>
              <w:rPr>
                <w:rFonts w:ascii="Arial Narrow" w:hAnsi="Arial Narrow" w:cs="Arial Narrow"/>
                <w:sz w:val="20"/>
                <w:szCs w:val="20"/>
              </w:rPr>
            </w:pPr>
          </w:p>
        </w:tc>
        <w:tc>
          <w:tcPr>
            <w:tcW w:w="1170" w:type="dxa"/>
            <w:vAlign w:val="center"/>
          </w:tcPr>
          <w:p w:rsidR="00E678AA" w:rsidRDefault="00E678AA"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$4.00</w:t>
            </w:r>
          </w:p>
        </w:tc>
        <w:tc>
          <w:tcPr>
            <w:tcW w:w="1710" w:type="dxa"/>
          </w:tcPr>
          <w:p w:rsidR="00CF6B4D" w:rsidRDefault="00CF6B4D" w:rsidP="003A79C7">
            <w:pPr>
              <w:autoSpaceDE w:val="0"/>
              <w:autoSpaceDN w:val="0"/>
              <w:adjustRightInd w:val="0"/>
              <w:rPr>
                <w:rFonts w:ascii="Arial Narrow" w:hAnsi="Arial Narrow" w:cs="Arial Narrow"/>
                <w:sz w:val="20"/>
                <w:szCs w:val="20"/>
              </w:rPr>
            </w:pPr>
          </w:p>
        </w:tc>
      </w:tr>
      <w:tr w:rsidR="00CF6B4D" w:rsidTr="00E678AA">
        <w:trPr>
          <w:trHeight w:val="530"/>
        </w:trPr>
        <w:tc>
          <w:tcPr>
            <w:tcW w:w="1800" w:type="dxa"/>
            <w:vMerge/>
            <w:vAlign w:val="center"/>
          </w:tcPr>
          <w:p w:rsidR="00CF6B4D" w:rsidRDefault="00CF6B4D" w:rsidP="00E678AA">
            <w:pPr>
              <w:autoSpaceDE w:val="0"/>
              <w:autoSpaceDN w:val="0"/>
              <w:adjustRightInd w:val="0"/>
              <w:jc w:val="center"/>
              <w:rPr>
                <w:rFonts w:ascii="Arial Narrow" w:hAnsi="Arial Narrow" w:cs="Arial Narrow"/>
                <w:sz w:val="20"/>
                <w:szCs w:val="20"/>
              </w:rPr>
            </w:pPr>
          </w:p>
        </w:tc>
        <w:tc>
          <w:tcPr>
            <w:tcW w:w="1440" w:type="dxa"/>
            <w:vAlign w:val="center"/>
          </w:tcPr>
          <w:p w:rsidR="00CF6B4D" w:rsidRDefault="00CF6B4D"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w:t>
            </w:r>
          </w:p>
        </w:tc>
        <w:tc>
          <w:tcPr>
            <w:tcW w:w="3960" w:type="dxa"/>
            <w:vMerge/>
          </w:tcPr>
          <w:p w:rsidR="00CF6B4D" w:rsidRDefault="00CF6B4D" w:rsidP="003A79C7">
            <w:pPr>
              <w:autoSpaceDE w:val="0"/>
              <w:autoSpaceDN w:val="0"/>
              <w:adjustRightInd w:val="0"/>
              <w:rPr>
                <w:rFonts w:ascii="Arial Narrow" w:hAnsi="Arial Narrow" w:cs="Arial Narrow"/>
                <w:sz w:val="20"/>
                <w:szCs w:val="20"/>
              </w:rPr>
            </w:pPr>
          </w:p>
        </w:tc>
        <w:tc>
          <w:tcPr>
            <w:tcW w:w="1170" w:type="dxa"/>
          </w:tcPr>
          <w:p w:rsidR="00CF6B4D" w:rsidRDefault="00CF6B4D" w:rsidP="003A79C7">
            <w:pPr>
              <w:autoSpaceDE w:val="0"/>
              <w:autoSpaceDN w:val="0"/>
              <w:adjustRightInd w:val="0"/>
              <w:rPr>
                <w:rFonts w:ascii="Arial Narrow" w:hAnsi="Arial Narrow" w:cs="Arial Narrow"/>
                <w:sz w:val="20"/>
                <w:szCs w:val="20"/>
              </w:rPr>
            </w:pPr>
          </w:p>
        </w:tc>
        <w:tc>
          <w:tcPr>
            <w:tcW w:w="1170" w:type="dxa"/>
            <w:vAlign w:val="center"/>
          </w:tcPr>
          <w:p w:rsidR="00CF6B4D" w:rsidRDefault="00E678AA"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$5.00</w:t>
            </w:r>
          </w:p>
        </w:tc>
        <w:tc>
          <w:tcPr>
            <w:tcW w:w="1710" w:type="dxa"/>
          </w:tcPr>
          <w:p w:rsidR="00CF6B4D" w:rsidRDefault="00CF6B4D" w:rsidP="003A79C7">
            <w:pPr>
              <w:autoSpaceDE w:val="0"/>
              <w:autoSpaceDN w:val="0"/>
              <w:adjustRightInd w:val="0"/>
              <w:rPr>
                <w:rFonts w:ascii="Arial Narrow" w:hAnsi="Arial Narrow" w:cs="Arial Narrow"/>
                <w:sz w:val="20"/>
                <w:szCs w:val="20"/>
              </w:rPr>
            </w:pPr>
          </w:p>
        </w:tc>
      </w:tr>
      <w:tr w:rsidR="00CF6B4D" w:rsidTr="00E678AA">
        <w:trPr>
          <w:trHeight w:val="440"/>
        </w:trPr>
        <w:tc>
          <w:tcPr>
            <w:tcW w:w="1800" w:type="dxa"/>
            <w:vMerge/>
            <w:vAlign w:val="center"/>
          </w:tcPr>
          <w:p w:rsidR="00CF6B4D" w:rsidRDefault="00CF6B4D" w:rsidP="00E678AA">
            <w:pPr>
              <w:autoSpaceDE w:val="0"/>
              <w:autoSpaceDN w:val="0"/>
              <w:adjustRightInd w:val="0"/>
              <w:jc w:val="center"/>
              <w:rPr>
                <w:rFonts w:ascii="Arial Narrow" w:hAnsi="Arial Narrow" w:cs="Arial Narrow"/>
                <w:sz w:val="20"/>
                <w:szCs w:val="20"/>
              </w:rPr>
            </w:pPr>
          </w:p>
        </w:tc>
        <w:tc>
          <w:tcPr>
            <w:tcW w:w="1440" w:type="dxa"/>
            <w:vAlign w:val="center"/>
          </w:tcPr>
          <w:p w:rsidR="00CF6B4D" w:rsidRDefault="00CF6B4D"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3-lamp</w:t>
            </w:r>
          </w:p>
        </w:tc>
        <w:tc>
          <w:tcPr>
            <w:tcW w:w="3960" w:type="dxa"/>
            <w:vMerge/>
          </w:tcPr>
          <w:p w:rsidR="00CF6B4D" w:rsidRDefault="00CF6B4D" w:rsidP="003A79C7">
            <w:pPr>
              <w:autoSpaceDE w:val="0"/>
              <w:autoSpaceDN w:val="0"/>
              <w:adjustRightInd w:val="0"/>
              <w:rPr>
                <w:rFonts w:ascii="Arial Narrow" w:hAnsi="Arial Narrow" w:cs="Arial Narrow"/>
                <w:sz w:val="20"/>
                <w:szCs w:val="20"/>
              </w:rPr>
            </w:pPr>
          </w:p>
        </w:tc>
        <w:tc>
          <w:tcPr>
            <w:tcW w:w="1170" w:type="dxa"/>
          </w:tcPr>
          <w:p w:rsidR="00CF6B4D" w:rsidRDefault="00CF6B4D" w:rsidP="003A79C7">
            <w:pPr>
              <w:autoSpaceDE w:val="0"/>
              <w:autoSpaceDN w:val="0"/>
              <w:adjustRightInd w:val="0"/>
              <w:rPr>
                <w:rFonts w:ascii="Arial Narrow" w:hAnsi="Arial Narrow" w:cs="Arial Narrow"/>
                <w:sz w:val="20"/>
                <w:szCs w:val="20"/>
              </w:rPr>
            </w:pPr>
          </w:p>
        </w:tc>
        <w:tc>
          <w:tcPr>
            <w:tcW w:w="1170" w:type="dxa"/>
            <w:vAlign w:val="center"/>
          </w:tcPr>
          <w:p w:rsidR="00CF6B4D" w:rsidRDefault="00E678AA"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$9.00</w:t>
            </w:r>
          </w:p>
        </w:tc>
        <w:tc>
          <w:tcPr>
            <w:tcW w:w="1710" w:type="dxa"/>
          </w:tcPr>
          <w:p w:rsidR="00CF6B4D" w:rsidRDefault="00CF6B4D" w:rsidP="003A79C7">
            <w:pPr>
              <w:autoSpaceDE w:val="0"/>
              <w:autoSpaceDN w:val="0"/>
              <w:adjustRightInd w:val="0"/>
              <w:rPr>
                <w:rFonts w:ascii="Arial Narrow" w:hAnsi="Arial Narrow" w:cs="Arial Narrow"/>
                <w:sz w:val="20"/>
                <w:szCs w:val="20"/>
              </w:rPr>
            </w:pPr>
          </w:p>
        </w:tc>
      </w:tr>
      <w:tr w:rsidR="00CF6B4D" w:rsidTr="00E678AA">
        <w:trPr>
          <w:trHeight w:val="530"/>
        </w:trPr>
        <w:tc>
          <w:tcPr>
            <w:tcW w:w="1800" w:type="dxa"/>
            <w:vMerge/>
            <w:vAlign w:val="center"/>
          </w:tcPr>
          <w:p w:rsidR="00CF6B4D" w:rsidRDefault="00CF6B4D" w:rsidP="00E678AA">
            <w:pPr>
              <w:autoSpaceDE w:val="0"/>
              <w:autoSpaceDN w:val="0"/>
              <w:adjustRightInd w:val="0"/>
              <w:jc w:val="center"/>
              <w:rPr>
                <w:rFonts w:ascii="Arial Narrow" w:hAnsi="Arial Narrow" w:cs="Arial Narrow"/>
                <w:sz w:val="20"/>
                <w:szCs w:val="20"/>
              </w:rPr>
            </w:pPr>
          </w:p>
        </w:tc>
        <w:tc>
          <w:tcPr>
            <w:tcW w:w="1440" w:type="dxa"/>
            <w:vAlign w:val="center"/>
          </w:tcPr>
          <w:p w:rsidR="00CF6B4D" w:rsidRDefault="00CF6B4D"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4-lamp</w:t>
            </w:r>
          </w:p>
        </w:tc>
        <w:tc>
          <w:tcPr>
            <w:tcW w:w="3960" w:type="dxa"/>
            <w:vMerge/>
          </w:tcPr>
          <w:p w:rsidR="00CF6B4D" w:rsidRDefault="00CF6B4D" w:rsidP="003A79C7">
            <w:pPr>
              <w:autoSpaceDE w:val="0"/>
              <w:autoSpaceDN w:val="0"/>
              <w:adjustRightInd w:val="0"/>
              <w:rPr>
                <w:rFonts w:ascii="Arial Narrow" w:hAnsi="Arial Narrow" w:cs="Arial Narrow"/>
                <w:sz w:val="20"/>
                <w:szCs w:val="20"/>
              </w:rPr>
            </w:pPr>
          </w:p>
        </w:tc>
        <w:tc>
          <w:tcPr>
            <w:tcW w:w="1170" w:type="dxa"/>
          </w:tcPr>
          <w:p w:rsidR="00CF6B4D" w:rsidRDefault="00CF6B4D" w:rsidP="003A79C7">
            <w:pPr>
              <w:autoSpaceDE w:val="0"/>
              <w:autoSpaceDN w:val="0"/>
              <w:adjustRightInd w:val="0"/>
              <w:rPr>
                <w:rFonts w:ascii="Arial Narrow" w:hAnsi="Arial Narrow" w:cs="Arial Narrow"/>
                <w:sz w:val="20"/>
                <w:szCs w:val="20"/>
              </w:rPr>
            </w:pPr>
          </w:p>
        </w:tc>
        <w:tc>
          <w:tcPr>
            <w:tcW w:w="1170" w:type="dxa"/>
            <w:vAlign w:val="center"/>
          </w:tcPr>
          <w:p w:rsidR="00CF6B4D" w:rsidRDefault="00E678AA"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$10.00</w:t>
            </w:r>
          </w:p>
        </w:tc>
        <w:tc>
          <w:tcPr>
            <w:tcW w:w="1710" w:type="dxa"/>
          </w:tcPr>
          <w:p w:rsidR="00CF6B4D" w:rsidRDefault="00CF6B4D" w:rsidP="003A79C7">
            <w:pPr>
              <w:autoSpaceDE w:val="0"/>
              <w:autoSpaceDN w:val="0"/>
              <w:adjustRightInd w:val="0"/>
              <w:rPr>
                <w:rFonts w:ascii="Arial Narrow" w:hAnsi="Arial Narrow" w:cs="Arial Narrow"/>
                <w:sz w:val="20"/>
                <w:szCs w:val="20"/>
              </w:rPr>
            </w:pPr>
          </w:p>
        </w:tc>
      </w:tr>
      <w:tr w:rsidR="00CF6B4D" w:rsidTr="00E678AA">
        <w:trPr>
          <w:trHeight w:val="665"/>
        </w:trPr>
        <w:tc>
          <w:tcPr>
            <w:tcW w:w="1800" w:type="dxa"/>
            <w:vMerge w:val="restart"/>
            <w:vAlign w:val="center"/>
          </w:tcPr>
          <w:p w:rsidR="00CF6B4D" w:rsidRPr="007C668B" w:rsidRDefault="00CF6B4D" w:rsidP="00E678AA">
            <w:pPr>
              <w:autoSpaceDE w:val="0"/>
              <w:autoSpaceDN w:val="0"/>
              <w:adjustRightInd w:val="0"/>
              <w:jc w:val="center"/>
              <w:rPr>
                <w:rFonts w:ascii="Arial Narrow" w:hAnsi="Arial Narrow" w:cs="Arial Narrow"/>
                <w:sz w:val="24"/>
                <w:szCs w:val="24"/>
              </w:rPr>
            </w:pPr>
            <w:r w:rsidRPr="007C668B">
              <w:rPr>
                <w:rFonts w:ascii="Arial Narrow" w:hAnsi="Arial Narrow" w:cs="Arial Narrow"/>
                <w:sz w:val="24"/>
                <w:szCs w:val="24"/>
              </w:rPr>
              <w:t>-Lamp Removal- T8 4ft Reduced Wattage System</w:t>
            </w:r>
          </w:p>
        </w:tc>
        <w:tc>
          <w:tcPr>
            <w:tcW w:w="1440" w:type="dxa"/>
            <w:vAlign w:val="center"/>
          </w:tcPr>
          <w:p w:rsidR="00CF6B4D" w:rsidRDefault="00CF6B4D"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1-lamp replacing T12 4ft 2-lamp</w:t>
            </w:r>
          </w:p>
        </w:tc>
        <w:tc>
          <w:tcPr>
            <w:tcW w:w="3960" w:type="dxa"/>
            <w:vMerge w:val="restart"/>
            <w:vAlign w:val="center"/>
          </w:tcPr>
          <w:p w:rsidR="00E678AA" w:rsidRDefault="00E678AA" w:rsidP="00E678AA">
            <w:pPr>
              <w:autoSpaceDE w:val="0"/>
              <w:autoSpaceDN w:val="0"/>
              <w:adjustRightInd w:val="0"/>
              <w:jc w:val="center"/>
              <w:rPr>
                <w:rFonts w:ascii="Arial Narrow" w:hAnsi="Arial Narrow" w:cs="Arial Narrow"/>
                <w:sz w:val="18"/>
                <w:szCs w:val="18"/>
              </w:rPr>
            </w:pPr>
            <w:r>
              <w:rPr>
                <w:rFonts w:ascii="Arial Narrow" w:hAnsi="Arial Narrow" w:cs="Arial Narrow"/>
                <w:sz w:val="18"/>
                <w:szCs w:val="18"/>
              </w:rPr>
              <w:t xml:space="preserve">Replace or permanently de-lamp 4’ T12 fixture with </w:t>
            </w:r>
            <w:r>
              <w:rPr>
                <w:rFonts w:ascii="Arial" w:hAnsi="Arial" w:cs="Arial"/>
                <w:b/>
                <w:bCs/>
                <w:sz w:val="18"/>
                <w:szCs w:val="18"/>
              </w:rPr>
              <w:t xml:space="preserve">28 watt or less </w:t>
            </w:r>
            <w:r>
              <w:rPr>
                <w:rFonts w:ascii="Arial Narrow" w:hAnsi="Arial Narrow" w:cs="Arial Narrow"/>
                <w:sz w:val="18"/>
                <w:szCs w:val="18"/>
              </w:rPr>
              <w:t xml:space="preserve">T8 lamps and </w:t>
            </w:r>
            <w:r>
              <w:rPr>
                <w:rFonts w:ascii="Arial" w:hAnsi="Arial" w:cs="Arial"/>
                <w:b/>
                <w:bCs/>
                <w:sz w:val="18"/>
                <w:szCs w:val="18"/>
              </w:rPr>
              <w:t>NEMA Premium</w:t>
            </w:r>
            <w:r>
              <w:rPr>
                <w:rFonts w:ascii="Arial" w:hAnsi="Arial" w:cs="Arial"/>
                <w:b/>
                <w:bCs/>
                <w:sz w:val="12"/>
                <w:szCs w:val="12"/>
              </w:rPr>
              <w:t xml:space="preserve">® </w:t>
            </w:r>
            <w:r>
              <w:rPr>
                <w:rFonts w:ascii="Arial" w:hAnsi="Arial" w:cs="Arial"/>
                <w:b/>
                <w:bCs/>
                <w:sz w:val="18"/>
                <w:szCs w:val="18"/>
              </w:rPr>
              <w:t>Ballasts</w:t>
            </w:r>
            <w:r>
              <w:rPr>
                <w:rFonts w:ascii="Arial Narrow" w:hAnsi="Arial Narrow" w:cs="Arial Narrow"/>
                <w:sz w:val="18"/>
                <w:szCs w:val="18"/>
              </w:rPr>
              <w:t>. CEE Reduced Wattage System approved ballasts also qualify. See “Commercial Lighting” at</w:t>
            </w:r>
          </w:p>
          <w:p w:rsidR="00E678AA" w:rsidRDefault="00E678AA" w:rsidP="00E678AA">
            <w:pPr>
              <w:autoSpaceDE w:val="0"/>
              <w:autoSpaceDN w:val="0"/>
              <w:adjustRightInd w:val="0"/>
              <w:jc w:val="center"/>
              <w:rPr>
                <w:rFonts w:ascii="Arial" w:hAnsi="Arial" w:cs="Arial"/>
                <w:b/>
                <w:bCs/>
                <w:sz w:val="18"/>
                <w:szCs w:val="18"/>
              </w:rPr>
            </w:pPr>
            <w:r>
              <w:rPr>
                <w:rFonts w:ascii="Arial Narrow" w:hAnsi="Arial Narrow" w:cs="Arial Narrow"/>
                <w:sz w:val="18"/>
                <w:szCs w:val="18"/>
              </w:rPr>
              <w:t xml:space="preserve">www.cee1.org for CEE approved ballast list. Permanent removal of existing ballasts and unused lamp sockets required. De-lamping may result in significant maintained light level reductions. </w:t>
            </w:r>
            <w:r>
              <w:rPr>
                <w:rFonts w:ascii="Arial" w:hAnsi="Arial" w:cs="Arial"/>
                <w:b/>
                <w:bCs/>
                <w:sz w:val="18"/>
                <w:szCs w:val="18"/>
              </w:rPr>
              <w:t>High quality reflectors or new fixtures recommended.</w:t>
            </w:r>
          </w:p>
          <w:p w:rsidR="00E678AA" w:rsidRDefault="00E678AA" w:rsidP="00E678AA">
            <w:pPr>
              <w:autoSpaceDE w:val="0"/>
              <w:autoSpaceDN w:val="0"/>
              <w:adjustRightInd w:val="0"/>
              <w:jc w:val="center"/>
              <w:rPr>
                <w:rFonts w:ascii="Arial" w:hAnsi="Arial" w:cs="Arial"/>
                <w:b/>
                <w:bCs/>
                <w:sz w:val="18"/>
                <w:szCs w:val="18"/>
              </w:rPr>
            </w:pPr>
          </w:p>
          <w:p w:rsidR="00E678AA" w:rsidRDefault="00E678AA" w:rsidP="00E678AA">
            <w:pPr>
              <w:autoSpaceDE w:val="0"/>
              <w:autoSpaceDN w:val="0"/>
              <w:adjustRightInd w:val="0"/>
              <w:jc w:val="center"/>
              <w:rPr>
                <w:rFonts w:ascii="Arial Narrow" w:hAnsi="Arial Narrow" w:cs="Arial Narrow"/>
                <w:sz w:val="18"/>
                <w:szCs w:val="18"/>
              </w:rPr>
            </w:pPr>
            <w:r>
              <w:rPr>
                <w:rFonts w:ascii="Arial Narrow" w:hAnsi="Arial Narrow" w:cs="Arial Narrow"/>
                <w:sz w:val="18"/>
                <w:szCs w:val="18"/>
              </w:rPr>
              <w:t>Design must meet maintained IES recommended light levels for the area.</w:t>
            </w:r>
          </w:p>
          <w:p w:rsidR="00E678AA" w:rsidRDefault="00E678AA" w:rsidP="00E678AA">
            <w:pPr>
              <w:autoSpaceDE w:val="0"/>
              <w:autoSpaceDN w:val="0"/>
              <w:adjustRightInd w:val="0"/>
              <w:jc w:val="center"/>
              <w:rPr>
                <w:rFonts w:ascii="Arial Narrow" w:hAnsi="Arial Narrow" w:cs="Arial Narrow"/>
                <w:sz w:val="18"/>
                <w:szCs w:val="18"/>
              </w:rPr>
            </w:pPr>
          </w:p>
          <w:p w:rsidR="00CF6B4D" w:rsidRDefault="00E678AA" w:rsidP="00E678AA">
            <w:pPr>
              <w:autoSpaceDE w:val="0"/>
              <w:autoSpaceDN w:val="0"/>
              <w:adjustRightInd w:val="0"/>
              <w:jc w:val="center"/>
              <w:rPr>
                <w:rFonts w:ascii="Arial Narrow" w:hAnsi="Arial Narrow" w:cs="Arial Narrow"/>
                <w:sz w:val="20"/>
                <w:szCs w:val="20"/>
              </w:rPr>
            </w:pPr>
            <w:r>
              <w:rPr>
                <w:rFonts w:ascii="Arial Narrow" w:hAnsi="Arial Narrow" w:cs="Arial Narrow"/>
                <w:sz w:val="18"/>
                <w:szCs w:val="18"/>
              </w:rPr>
              <w:t>INCENTIVE SHOWN INCLUDES LOW WATTAGE FLUORESCENT LAMP INCENTIVE.</w:t>
            </w:r>
          </w:p>
        </w:tc>
        <w:tc>
          <w:tcPr>
            <w:tcW w:w="1170" w:type="dxa"/>
          </w:tcPr>
          <w:p w:rsidR="00CF6B4D" w:rsidRDefault="00CF6B4D" w:rsidP="003A79C7">
            <w:pPr>
              <w:autoSpaceDE w:val="0"/>
              <w:autoSpaceDN w:val="0"/>
              <w:adjustRightInd w:val="0"/>
              <w:rPr>
                <w:rFonts w:ascii="Arial Narrow" w:hAnsi="Arial Narrow" w:cs="Arial Narrow"/>
                <w:sz w:val="20"/>
                <w:szCs w:val="20"/>
              </w:rPr>
            </w:pPr>
          </w:p>
        </w:tc>
        <w:tc>
          <w:tcPr>
            <w:tcW w:w="1170" w:type="dxa"/>
            <w:vAlign w:val="center"/>
          </w:tcPr>
          <w:p w:rsidR="00CF6B4D" w:rsidRDefault="00E678AA"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$10.00</w:t>
            </w:r>
          </w:p>
        </w:tc>
        <w:tc>
          <w:tcPr>
            <w:tcW w:w="1710" w:type="dxa"/>
          </w:tcPr>
          <w:p w:rsidR="00CF6B4D" w:rsidRDefault="00CF6B4D" w:rsidP="003A79C7">
            <w:pPr>
              <w:autoSpaceDE w:val="0"/>
              <w:autoSpaceDN w:val="0"/>
              <w:adjustRightInd w:val="0"/>
              <w:rPr>
                <w:rFonts w:ascii="Arial Narrow" w:hAnsi="Arial Narrow" w:cs="Arial Narrow"/>
                <w:sz w:val="20"/>
                <w:szCs w:val="20"/>
              </w:rPr>
            </w:pPr>
          </w:p>
        </w:tc>
      </w:tr>
      <w:tr w:rsidR="00CF6B4D" w:rsidTr="00E678AA">
        <w:trPr>
          <w:trHeight w:val="620"/>
        </w:trPr>
        <w:tc>
          <w:tcPr>
            <w:tcW w:w="1800" w:type="dxa"/>
            <w:vMerge/>
            <w:vAlign w:val="center"/>
          </w:tcPr>
          <w:p w:rsidR="00CF6B4D" w:rsidRDefault="00CF6B4D" w:rsidP="00E678AA">
            <w:pPr>
              <w:autoSpaceDE w:val="0"/>
              <w:autoSpaceDN w:val="0"/>
              <w:adjustRightInd w:val="0"/>
              <w:jc w:val="center"/>
              <w:rPr>
                <w:rFonts w:ascii="Arial Narrow" w:hAnsi="Arial Narrow" w:cs="Arial Narrow"/>
                <w:sz w:val="20"/>
                <w:szCs w:val="20"/>
              </w:rPr>
            </w:pPr>
          </w:p>
        </w:tc>
        <w:tc>
          <w:tcPr>
            <w:tcW w:w="1440" w:type="dxa"/>
            <w:vAlign w:val="center"/>
          </w:tcPr>
          <w:p w:rsidR="00CF6B4D" w:rsidRDefault="00CF6B4D"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 replacing T12 4ft 3-lamp</w:t>
            </w:r>
          </w:p>
        </w:tc>
        <w:tc>
          <w:tcPr>
            <w:tcW w:w="3960" w:type="dxa"/>
            <w:vMerge/>
          </w:tcPr>
          <w:p w:rsidR="00CF6B4D" w:rsidRDefault="00CF6B4D" w:rsidP="003A79C7">
            <w:pPr>
              <w:autoSpaceDE w:val="0"/>
              <w:autoSpaceDN w:val="0"/>
              <w:adjustRightInd w:val="0"/>
              <w:rPr>
                <w:rFonts w:ascii="Arial Narrow" w:hAnsi="Arial Narrow" w:cs="Arial Narrow"/>
                <w:sz w:val="20"/>
                <w:szCs w:val="20"/>
              </w:rPr>
            </w:pPr>
          </w:p>
        </w:tc>
        <w:tc>
          <w:tcPr>
            <w:tcW w:w="1170" w:type="dxa"/>
          </w:tcPr>
          <w:p w:rsidR="00CF6B4D" w:rsidRDefault="00CF6B4D" w:rsidP="003A79C7">
            <w:pPr>
              <w:autoSpaceDE w:val="0"/>
              <w:autoSpaceDN w:val="0"/>
              <w:adjustRightInd w:val="0"/>
              <w:rPr>
                <w:rFonts w:ascii="Arial Narrow" w:hAnsi="Arial Narrow" w:cs="Arial Narrow"/>
                <w:sz w:val="20"/>
                <w:szCs w:val="20"/>
              </w:rPr>
            </w:pPr>
          </w:p>
        </w:tc>
        <w:tc>
          <w:tcPr>
            <w:tcW w:w="1170" w:type="dxa"/>
            <w:vAlign w:val="center"/>
          </w:tcPr>
          <w:p w:rsidR="00CF6B4D" w:rsidRDefault="00E678AA"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$18.00</w:t>
            </w:r>
          </w:p>
        </w:tc>
        <w:tc>
          <w:tcPr>
            <w:tcW w:w="1710" w:type="dxa"/>
          </w:tcPr>
          <w:p w:rsidR="00CF6B4D" w:rsidRDefault="00CF6B4D" w:rsidP="003A79C7">
            <w:pPr>
              <w:autoSpaceDE w:val="0"/>
              <w:autoSpaceDN w:val="0"/>
              <w:adjustRightInd w:val="0"/>
              <w:rPr>
                <w:rFonts w:ascii="Arial Narrow" w:hAnsi="Arial Narrow" w:cs="Arial Narrow"/>
                <w:sz w:val="20"/>
                <w:szCs w:val="20"/>
              </w:rPr>
            </w:pPr>
          </w:p>
        </w:tc>
      </w:tr>
      <w:tr w:rsidR="00CF6B4D" w:rsidTr="00E678AA">
        <w:trPr>
          <w:trHeight w:val="620"/>
        </w:trPr>
        <w:tc>
          <w:tcPr>
            <w:tcW w:w="1800" w:type="dxa"/>
            <w:vMerge/>
            <w:vAlign w:val="center"/>
          </w:tcPr>
          <w:p w:rsidR="00CF6B4D" w:rsidRDefault="00CF6B4D" w:rsidP="00E678AA">
            <w:pPr>
              <w:autoSpaceDE w:val="0"/>
              <w:autoSpaceDN w:val="0"/>
              <w:adjustRightInd w:val="0"/>
              <w:jc w:val="center"/>
              <w:rPr>
                <w:rFonts w:ascii="Arial Narrow" w:hAnsi="Arial Narrow" w:cs="Arial Narrow"/>
                <w:sz w:val="20"/>
                <w:szCs w:val="20"/>
              </w:rPr>
            </w:pPr>
          </w:p>
        </w:tc>
        <w:tc>
          <w:tcPr>
            <w:tcW w:w="1440" w:type="dxa"/>
            <w:vAlign w:val="center"/>
          </w:tcPr>
          <w:p w:rsidR="00CF6B4D" w:rsidRDefault="00CF6B4D"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 replacing T12 4ft 4-lamp</w:t>
            </w:r>
          </w:p>
        </w:tc>
        <w:tc>
          <w:tcPr>
            <w:tcW w:w="3960" w:type="dxa"/>
            <w:vMerge/>
          </w:tcPr>
          <w:p w:rsidR="00CF6B4D" w:rsidRDefault="00CF6B4D" w:rsidP="003A79C7">
            <w:pPr>
              <w:autoSpaceDE w:val="0"/>
              <w:autoSpaceDN w:val="0"/>
              <w:adjustRightInd w:val="0"/>
              <w:rPr>
                <w:rFonts w:ascii="Arial Narrow" w:hAnsi="Arial Narrow" w:cs="Arial Narrow"/>
                <w:sz w:val="20"/>
                <w:szCs w:val="20"/>
              </w:rPr>
            </w:pPr>
          </w:p>
        </w:tc>
        <w:tc>
          <w:tcPr>
            <w:tcW w:w="1170" w:type="dxa"/>
          </w:tcPr>
          <w:p w:rsidR="00CF6B4D" w:rsidRDefault="00CF6B4D" w:rsidP="003A79C7">
            <w:pPr>
              <w:autoSpaceDE w:val="0"/>
              <w:autoSpaceDN w:val="0"/>
              <w:adjustRightInd w:val="0"/>
              <w:rPr>
                <w:rFonts w:ascii="Arial Narrow" w:hAnsi="Arial Narrow" w:cs="Arial Narrow"/>
                <w:sz w:val="20"/>
                <w:szCs w:val="20"/>
              </w:rPr>
            </w:pPr>
          </w:p>
        </w:tc>
        <w:tc>
          <w:tcPr>
            <w:tcW w:w="1170" w:type="dxa"/>
            <w:vAlign w:val="center"/>
          </w:tcPr>
          <w:p w:rsidR="00CF6B4D" w:rsidRDefault="00E678AA"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$25.00</w:t>
            </w:r>
          </w:p>
        </w:tc>
        <w:tc>
          <w:tcPr>
            <w:tcW w:w="1710" w:type="dxa"/>
          </w:tcPr>
          <w:p w:rsidR="00CF6B4D" w:rsidRDefault="00CF6B4D" w:rsidP="003A79C7">
            <w:pPr>
              <w:autoSpaceDE w:val="0"/>
              <w:autoSpaceDN w:val="0"/>
              <w:adjustRightInd w:val="0"/>
              <w:rPr>
                <w:rFonts w:ascii="Arial Narrow" w:hAnsi="Arial Narrow" w:cs="Arial Narrow"/>
                <w:sz w:val="20"/>
                <w:szCs w:val="20"/>
              </w:rPr>
            </w:pPr>
          </w:p>
        </w:tc>
      </w:tr>
      <w:tr w:rsidR="00CF6B4D" w:rsidTr="00E678AA">
        <w:trPr>
          <w:trHeight w:val="620"/>
        </w:trPr>
        <w:tc>
          <w:tcPr>
            <w:tcW w:w="1800" w:type="dxa"/>
            <w:vMerge/>
            <w:vAlign w:val="center"/>
          </w:tcPr>
          <w:p w:rsidR="00CF6B4D" w:rsidRDefault="00CF6B4D" w:rsidP="00E678AA">
            <w:pPr>
              <w:autoSpaceDE w:val="0"/>
              <w:autoSpaceDN w:val="0"/>
              <w:adjustRightInd w:val="0"/>
              <w:jc w:val="center"/>
              <w:rPr>
                <w:rFonts w:ascii="Arial Narrow" w:hAnsi="Arial Narrow" w:cs="Arial Narrow"/>
                <w:sz w:val="20"/>
                <w:szCs w:val="20"/>
              </w:rPr>
            </w:pPr>
          </w:p>
        </w:tc>
        <w:tc>
          <w:tcPr>
            <w:tcW w:w="1440" w:type="dxa"/>
            <w:vAlign w:val="center"/>
          </w:tcPr>
          <w:p w:rsidR="00CF6B4D" w:rsidRDefault="00CF6B4D"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 replacing T12 8ft 2-lamp</w:t>
            </w:r>
          </w:p>
        </w:tc>
        <w:tc>
          <w:tcPr>
            <w:tcW w:w="3960" w:type="dxa"/>
            <w:vMerge/>
          </w:tcPr>
          <w:p w:rsidR="00CF6B4D" w:rsidRDefault="00CF6B4D" w:rsidP="003A79C7">
            <w:pPr>
              <w:autoSpaceDE w:val="0"/>
              <w:autoSpaceDN w:val="0"/>
              <w:adjustRightInd w:val="0"/>
              <w:rPr>
                <w:rFonts w:ascii="Arial Narrow" w:hAnsi="Arial Narrow" w:cs="Arial Narrow"/>
                <w:sz w:val="20"/>
                <w:szCs w:val="20"/>
              </w:rPr>
            </w:pPr>
          </w:p>
        </w:tc>
        <w:tc>
          <w:tcPr>
            <w:tcW w:w="1170" w:type="dxa"/>
          </w:tcPr>
          <w:p w:rsidR="00CF6B4D" w:rsidRDefault="00CF6B4D" w:rsidP="003A79C7">
            <w:pPr>
              <w:autoSpaceDE w:val="0"/>
              <w:autoSpaceDN w:val="0"/>
              <w:adjustRightInd w:val="0"/>
              <w:rPr>
                <w:rFonts w:ascii="Arial Narrow" w:hAnsi="Arial Narrow" w:cs="Arial Narrow"/>
                <w:sz w:val="20"/>
                <w:szCs w:val="20"/>
              </w:rPr>
            </w:pPr>
          </w:p>
        </w:tc>
        <w:tc>
          <w:tcPr>
            <w:tcW w:w="1170" w:type="dxa"/>
            <w:vAlign w:val="center"/>
          </w:tcPr>
          <w:p w:rsidR="00CF6B4D" w:rsidRDefault="00E678AA"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$18.00</w:t>
            </w:r>
          </w:p>
        </w:tc>
        <w:tc>
          <w:tcPr>
            <w:tcW w:w="1710" w:type="dxa"/>
          </w:tcPr>
          <w:p w:rsidR="00CF6B4D" w:rsidRDefault="00CF6B4D" w:rsidP="003A79C7">
            <w:pPr>
              <w:autoSpaceDE w:val="0"/>
              <w:autoSpaceDN w:val="0"/>
              <w:adjustRightInd w:val="0"/>
              <w:rPr>
                <w:rFonts w:ascii="Arial Narrow" w:hAnsi="Arial Narrow" w:cs="Arial Narrow"/>
                <w:sz w:val="20"/>
                <w:szCs w:val="20"/>
              </w:rPr>
            </w:pPr>
          </w:p>
        </w:tc>
      </w:tr>
      <w:tr w:rsidR="00CF6B4D" w:rsidTr="00E678AA">
        <w:trPr>
          <w:trHeight w:val="710"/>
        </w:trPr>
        <w:tc>
          <w:tcPr>
            <w:tcW w:w="1800" w:type="dxa"/>
            <w:vMerge/>
            <w:vAlign w:val="center"/>
          </w:tcPr>
          <w:p w:rsidR="00CF6B4D" w:rsidRDefault="00CF6B4D" w:rsidP="00E678AA">
            <w:pPr>
              <w:autoSpaceDE w:val="0"/>
              <w:autoSpaceDN w:val="0"/>
              <w:adjustRightInd w:val="0"/>
              <w:jc w:val="center"/>
              <w:rPr>
                <w:rFonts w:ascii="Arial Narrow" w:hAnsi="Arial Narrow" w:cs="Arial Narrow"/>
                <w:sz w:val="20"/>
                <w:szCs w:val="20"/>
              </w:rPr>
            </w:pPr>
          </w:p>
        </w:tc>
        <w:tc>
          <w:tcPr>
            <w:tcW w:w="1440" w:type="dxa"/>
            <w:vAlign w:val="center"/>
          </w:tcPr>
          <w:p w:rsidR="00CF6B4D" w:rsidRDefault="00CF6B4D"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3-lamp replacing T12 4ft 4-lamp</w:t>
            </w:r>
          </w:p>
        </w:tc>
        <w:tc>
          <w:tcPr>
            <w:tcW w:w="3960" w:type="dxa"/>
            <w:vMerge/>
          </w:tcPr>
          <w:p w:rsidR="00CF6B4D" w:rsidRDefault="00CF6B4D" w:rsidP="003A79C7">
            <w:pPr>
              <w:autoSpaceDE w:val="0"/>
              <w:autoSpaceDN w:val="0"/>
              <w:adjustRightInd w:val="0"/>
              <w:rPr>
                <w:rFonts w:ascii="Arial Narrow" w:hAnsi="Arial Narrow" w:cs="Arial Narrow"/>
                <w:sz w:val="20"/>
                <w:szCs w:val="20"/>
              </w:rPr>
            </w:pPr>
          </w:p>
        </w:tc>
        <w:tc>
          <w:tcPr>
            <w:tcW w:w="1170" w:type="dxa"/>
          </w:tcPr>
          <w:p w:rsidR="00CF6B4D" w:rsidRDefault="00CF6B4D" w:rsidP="003A79C7">
            <w:pPr>
              <w:autoSpaceDE w:val="0"/>
              <w:autoSpaceDN w:val="0"/>
              <w:adjustRightInd w:val="0"/>
              <w:rPr>
                <w:rFonts w:ascii="Arial Narrow" w:hAnsi="Arial Narrow" w:cs="Arial Narrow"/>
                <w:sz w:val="20"/>
                <w:szCs w:val="20"/>
              </w:rPr>
            </w:pPr>
          </w:p>
        </w:tc>
        <w:tc>
          <w:tcPr>
            <w:tcW w:w="1170" w:type="dxa"/>
            <w:vAlign w:val="center"/>
          </w:tcPr>
          <w:p w:rsidR="00CF6B4D" w:rsidRDefault="00E678AA"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$18.00</w:t>
            </w:r>
          </w:p>
        </w:tc>
        <w:tc>
          <w:tcPr>
            <w:tcW w:w="1710" w:type="dxa"/>
          </w:tcPr>
          <w:p w:rsidR="00CF6B4D" w:rsidRDefault="00CF6B4D" w:rsidP="003A79C7">
            <w:pPr>
              <w:autoSpaceDE w:val="0"/>
              <w:autoSpaceDN w:val="0"/>
              <w:adjustRightInd w:val="0"/>
              <w:rPr>
                <w:rFonts w:ascii="Arial Narrow" w:hAnsi="Arial Narrow" w:cs="Arial Narrow"/>
                <w:sz w:val="20"/>
                <w:szCs w:val="20"/>
              </w:rPr>
            </w:pPr>
          </w:p>
        </w:tc>
      </w:tr>
      <w:tr w:rsidR="00CF6B4D" w:rsidTr="00E678AA">
        <w:tc>
          <w:tcPr>
            <w:tcW w:w="9540" w:type="dxa"/>
            <w:gridSpan w:val="5"/>
          </w:tcPr>
          <w:p w:rsidR="00CF6B4D" w:rsidRPr="00E678AA" w:rsidRDefault="00CF6B4D" w:rsidP="00CF6B4D">
            <w:pPr>
              <w:autoSpaceDE w:val="0"/>
              <w:autoSpaceDN w:val="0"/>
              <w:adjustRightInd w:val="0"/>
              <w:jc w:val="right"/>
              <w:rPr>
                <w:rFonts w:ascii="Arial Narrow" w:hAnsi="Arial Narrow" w:cs="Arial Narrow"/>
                <w:sz w:val="24"/>
                <w:szCs w:val="24"/>
              </w:rPr>
            </w:pPr>
            <w:r w:rsidRPr="00E678AA">
              <w:rPr>
                <w:rFonts w:ascii="Arial Narrow" w:hAnsi="Arial Narrow" w:cs="Arial Narrow"/>
                <w:sz w:val="24"/>
                <w:szCs w:val="24"/>
              </w:rPr>
              <w:t>Subtotal</w:t>
            </w:r>
          </w:p>
        </w:tc>
        <w:tc>
          <w:tcPr>
            <w:tcW w:w="1710" w:type="dxa"/>
          </w:tcPr>
          <w:p w:rsidR="00CF6B4D" w:rsidRPr="00E678AA" w:rsidRDefault="00CF6B4D" w:rsidP="003A79C7">
            <w:pPr>
              <w:autoSpaceDE w:val="0"/>
              <w:autoSpaceDN w:val="0"/>
              <w:adjustRightInd w:val="0"/>
              <w:rPr>
                <w:rFonts w:ascii="Arial Narrow" w:hAnsi="Arial Narrow" w:cs="Arial Narrow"/>
                <w:sz w:val="24"/>
                <w:szCs w:val="24"/>
              </w:rPr>
            </w:pPr>
            <w:r w:rsidRPr="00E678AA">
              <w:rPr>
                <w:rFonts w:ascii="Arial Narrow" w:hAnsi="Arial Narrow" w:cs="Arial Narrow"/>
                <w:sz w:val="24"/>
                <w:szCs w:val="24"/>
              </w:rPr>
              <w:t>$</w:t>
            </w:r>
          </w:p>
        </w:tc>
      </w:tr>
    </w:tbl>
    <w:p w:rsidR="003A79C7" w:rsidRDefault="003A79C7" w:rsidP="003A79C7">
      <w:pPr>
        <w:autoSpaceDE w:val="0"/>
        <w:autoSpaceDN w:val="0"/>
        <w:adjustRightInd w:val="0"/>
        <w:spacing w:after="0" w:line="240" w:lineRule="auto"/>
        <w:rPr>
          <w:rFonts w:ascii="Arial Narrow" w:hAnsi="Arial Narrow" w:cs="Arial Narrow"/>
          <w:sz w:val="20"/>
          <w:szCs w:val="20"/>
        </w:rPr>
      </w:pPr>
    </w:p>
    <w:tbl>
      <w:tblPr>
        <w:tblStyle w:val="TableGrid"/>
        <w:tblW w:w="11250" w:type="dxa"/>
        <w:tblInd w:w="-995" w:type="dxa"/>
        <w:tblLook w:val="04A0" w:firstRow="1" w:lastRow="0" w:firstColumn="1" w:lastColumn="0" w:noHBand="0" w:noVBand="1"/>
      </w:tblPr>
      <w:tblGrid>
        <w:gridCol w:w="1800"/>
        <w:gridCol w:w="5490"/>
        <w:gridCol w:w="1080"/>
        <w:gridCol w:w="1170"/>
        <w:gridCol w:w="1710"/>
      </w:tblGrid>
      <w:tr w:rsidR="00EF0EA6" w:rsidTr="00D56641">
        <w:tc>
          <w:tcPr>
            <w:tcW w:w="11250" w:type="dxa"/>
            <w:gridSpan w:val="5"/>
            <w:shd w:val="clear" w:color="auto" w:fill="000000" w:themeFill="text1"/>
          </w:tcPr>
          <w:p w:rsidR="00EF0EA6" w:rsidRPr="00D56641" w:rsidRDefault="00EF0EA6" w:rsidP="00EF0EA6">
            <w:pPr>
              <w:pStyle w:val="ListParagraph"/>
              <w:numPr>
                <w:ilvl w:val="0"/>
                <w:numId w:val="1"/>
              </w:numPr>
              <w:autoSpaceDE w:val="0"/>
              <w:autoSpaceDN w:val="0"/>
              <w:adjustRightInd w:val="0"/>
              <w:rPr>
                <w:rFonts w:ascii="Arial Narrow" w:hAnsi="Arial Narrow" w:cs="Arial Narrow"/>
                <w:b/>
                <w:color w:val="FFFFFF" w:themeColor="background1"/>
                <w:sz w:val="20"/>
                <w:szCs w:val="20"/>
              </w:rPr>
            </w:pPr>
            <w:r w:rsidRPr="00D56641">
              <w:rPr>
                <w:rFonts w:ascii="Arial Narrow" w:hAnsi="Arial Narrow" w:cs="Arial Narrow"/>
                <w:b/>
                <w:color w:val="FFFFFF" w:themeColor="background1"/>
                <w:sz w:val="24"/>
                <w:szCs w:val="24"/>
              </w:rPr>
              <w:t>Lamps Only – Reduced Wattage Fluorescent T8 and T5HO Lamps</w:t>
            </w:r>
          </w:p>
        </w:tc>
      </w:tr>
      <w:tr w:rsidR="00EF0EA6" w:rsidTr="007C668B">
        <w:tc>
          <w:tcPr>
            <w:tcW w:w="1800" w:type="dxa"/>
            <w:vAlign w:val="center"/>
          </w:tcPr>
          <w:p w:rsidR="00EF0EA6" w:rsidRPr="007C668B" w:rsidRDefault="00EF0EA6" w:rsidP="00EF0EA6">
            <w:pPr>
              <w:autoSpaceDE w:val="0"/>
              <w:autoSpaceDN w:val="0"/>
              <w:adjustRightInd w:val="0"/>
              <w:jc w:val="center"/>
              <w:rPr>
                <w:rFonts w:ascii="Arial Narrow" w:hAnsi="Arial Narrow" w:cs="Arial Narrow"/>
                <w:b/>
                <w:sz w:val="20"/>
                <w:szCs w:val="20"/>
              </w:rPr>
            </w:pPr>
            <w:r w:rsidRPr="007C668B">
              <w:rPr>
                <w:rFonts w:ascii="Arial Narrow" w:hAnsi="Arial Narrow" w:cs="Arial Narrow"/>
                <w:b/>
                <w:sz w:val="20"/>
                <w:szCs w:val="20"/>
              </w:rPr>
              <w:t>Installed Equipment</w:t>
            </w:r>
          </w:p>
        </w:tc>
        <w:tc>
          <w:tcPr>
            <w:tcW w:w="5490" w:type="dxa"/>
            <w:vAlign w:val="center"/>
          </w:tcPr>
          <w:p w:rsidR="00EF0EA6" w:rsidRPr="007C668B" w:rsidRDefault="00EF0EA6" w:rsidP="00EF0EA6">
            <w:pPr>
              <w:autoSpaceDE w:val="0"/>
              <w:autoSpaceDN w:val="0"/>
              <w:adjustRightInd w:val="0"/>
              <w:jc w:val="center"/>
              <w:rPr>
                <w:rFonts w:ascii="Arial Narrow" w:hAnsi="Arial Narrow" w:cs="Arial Narrow"/>
                <w:b/>
                <w:sz w:val="20"/>
                <w:szCs w:val="20"/>
              </w:rPr>
            </w:pPr>
            <w:r w:rsidRPr="007C668B">
              <w:rPr>
                <w:rFonts w:ascii="Arial Narrow" w:hAnsi="Arial Narrow" w:cs="Arial Narrow"/>
                <w:b/>
                <w:sz w:val="20"/>
                <w:szCs w:val="20"/>
              </w:rPr>
              <w:t>Specifications</w:t>
            </w:r>
          </w:p>
        </w:tc>
        <w:tc>
          <w:tcPr>
            <w:tcW w:w="1080" w:type="dxa"/>
            <w:vAlign w:val="center"/>
          </w:tcPr>
          <w:p w:rsidR="00EF0EA6" w:rsidRPr="007C668B" w:rsidRDefault="00EF0EA6" w:rsidP="00EF0EA6">
            <w:pPr>
              <w:autoSpaceDE w:val="0"/>
              <w:autoSpaceDN w:val="0"/>
              <w:adjustRightInd w:val="0"/>
              <w:jc w:val="center"/>
              <w:rPr>
                <w:rFonts w:ascii="Arial Narrow" w:hAnsi="Arial Narrow" w:cs="Arial Narrow"/>
                <w:b/>
                <w:sz w:val="20"/>
                <w:szCs w:val="20"/>
              </w:rPr>
            </w:pPr>
            <w:r w:rsidRPr="007C668B">
              <w:rPr>
                <w:rFonts w:ascii="Arial Narrow" w:hAnsi="Arial Narrow" w:cs="Arial Narrow"/>
                <w:b/>
                <w:sz w:val="20"/>
                <w:szCs w:val="20"/>
              </w:rPr>
              <w:t>Quantity</w:t>
            </w:r>
          </w:p>
        </w:tc>
        <w:tc>
          <w:tcPr>
            <w:tcW w:w="1170" w:type="dxa"/>
            <w:vAlign w:val="center"/>
          </w:tcPr>
          <w:p w:rsidR="00EF0EA6" w:rsidRPr="007C668B" w:rsidRDefault="00EF0EA6" w:rsidP="00EF0EA6">
            <w:pPr>
              <w:autoSpaceDE w:val="0"/>
              <w:autoSpaceDN w:val="0"/>
              <w:adjustRightInd w:val="0"/>
              <w:jc w:val="center"/>
              <w:rPr>
                <w:rFonts w:ascii="Arial Narrow" w:hAnsi="Arial Narrow" w:cs="Arial Narrow"/>
                <w:b/>
                <w:sz w:val="20"/>
                <w:szCs w:val="20"/>
              </w:rPr>
            </w:pPr>
            <w:r w:rsidRPr="007C668B">
              <w:rPr>
                <w:rFonts w:ascii="Arial Narrow" w:hAnsi="Arial Narrow" w:cs="Arial Narrow"/>
                <w:b/>
                <w:sz w:val="20"/>
                <w:szCs w:val="20"/>
              </w:rPr>
              <w:t>Incentive Per Unit</w:t>
            </w:r>
          </w:p>
        </w:tc>
        <w:tc>
          <w:tcPr>
            <w:tcW w:w="1710" w:type="dxa"/>
            <w:vAlign w:val="center"/>
          </w:tcPr>
          <w:p w:rsidR="00EF0EA6" w:rsidRPr="007C668B" w:rsidRDefault="00EF0EA6" w:rsidP="00EF0EA6">
            <w:pPr>
              <w:autoSpaceDE w:val="0"/>
              <w:autoSpaceDN w:val="0"/>
              <w:adjustRightInd w:val="0"/>
              <w:jc w:val="center"/>
              <w:rPr>
                <w:rFonts w:ascii="Arial Narrow" w:hAnsi="Arial Narrow" w:cs="Arial Narrow"/>
                <w:b/>
                <w:sz w:val="20"/>
                <w:szCs w:val="20"/>
              </w:rPr>
            </w:pPr>
            <w:r w:rsidRPr="007C668B">
              <w:rPr>
                <w:rFonts w:ascii="Arial Narrow" w:hAnsi="Arial Narrow" w:cs="Arial Narrow"/>
                <w:b/>
                <w:sz w:val="20"/>
                <w:szCs w:val="20"/>
              </w:rPr>
              <w:t>Total</w:t>
            </w:r>
          </w:p>
        </w:tc>
      </w:tr>
      <w:tr w:rsidR="007C668B" w:rsidTr="007C668B">
        <w:tc>
          <w:tcPr>
            <w:tcW w:w="1800" w:type="dxa"/>
          </w:tcPr>
          <w:p w:rsidR="007C668B" w:rsidRPr="007C668B" w:rsidRDefault="007C668B" w:rsidP="003A79C7">
            <w:pPr>
              <w:autoSpaceDE w:val="0"/>
              <w:autoSpaceDN w:val="0"/>
              <w:adjustRightInd w:val="0"/>
              <w:rPr>
                <w:rFonts w:ascii="Arial Narrow" w:hAnsi="Arial Narrow" w:cs="Arial Narrow"/>
                <w:sz w:val="24"/>
                <w:szCs w:val="24"/>
              </w:rPr>
            </w:pPr>
            <w:r w:rsidRPr="007C668B">
              <w:rPr>
                <w:rFonts w:ascii="Arial Narrow" w:hAnsi="Arial Narrow" w:cs="Arial Narrow"/>
                <w:sz w:val="24"/>
                <w:szCs w:val="24"/>
              </w:rPr>
              <w:t>4ft T8 28W or less</w:t>
            </w:r>
          </w:p>
        </w:tc>
        <w:tc>
          <w:tcPr>
            <w:tcW w:w="5490" w:type="dxa"/>
            <w:vMerge w:val="restart"/>
            <w:vAlign w:val="center"/>
          </w:tcPr>
          <w:p w:rsidR="007C668B" w:rsidRDefault="007C668B" w:rsidP="007C668B">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Incentive paid per lamp installed. Reduced wattage lamps used in place of standard wattage T8 lamps.</w:t>
            </w:r>
          </w:p>
        </w:tc>
        <w:tc>
          <w:tcPr>
            <w:tcW w:w="1080" w:type="dxa"/>
          </w:tcPr>
          <w:p w:rsidR="007C668B" w:rsidRDefault="007C668B" w:rsidP="003A79C7">
            <w:pPr>
              <w:autoSpaceDE w:val="0"/>
              <w:autoSpaceDN w:val="0"/>
              <w:adjustRightInd w:val="0"/>
              <w:rPr>
                <w:rFonts w:ascii="Arial Narrow" w:hAnsi="Arial Narrow" w:cs="Arial Narrow"/>
                <w:sz w:val="20"/>
                <w:szCs w:val="20"/>
              </w:rPr>
            </w:pPr>
          </w:p>
        </w:tc>
        <w:tc>
          <w:tcPr>
            <w:tcW w:w="1170" w:type="dxa"/>
            <w:vAlign w:val="center"/>
          </w:tcPr>
          <w:p w:rsidR="007C668B" w:rsidRDefault="007C668B" w:rsidP="007C668B">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$1.00</w:t>
            </w:r>
          </w:p>
        </w:tc>
        <w:tc>
          <w:tcPr>
            <w:tcW w:w="1710" w:type="dxa"/>
          </w:tcPr>
          <w:p w:rsidR="007C668B" w:rsidRDefault="007C668B" w:rsidP="003A79C7">
            <w:pPr>
              <w:autoSpaceDE w:val="0"/>
              <w:autoSpaceDN w:val="0"/>
              <w:adjustRightInd w:val="0"/>
              <w:rPr>
                <w:rFonts w:ascii="Arial Narrow" w:hAnsi="Arial Narrow" w:cs="Arial Narrow"/>
                <w:sz w:val="20"/>
                <w:szCs w:val="20"/>
              </w:rPr>
            </w:pPr>
          </w:p>
        </w:tc>
      </w:tr>
      <w:tr w:rsidR="007C668B" w:rsidTr="007C668B">
        <w:tc>
          <w:tcPr>
            <w:tcW w:w="1800" w:type="dxa"/>
          </w:tcPr>
          <w:p w:rsidR="007C668B" w:rsidRPr="007C668B" w:rsidRDefault="007C668B" w:rsidP="003A79C7">
            <w:pPr>
              <w:autoSpaceDE w:val="0"/>
              <w:autoSpaceDN w:val="0"/>
              <w:adjustRightInd w:val="0"/>
              <w:rPr>
                <w:rFonts w:ascii="Arial Narrow" w:hAnsi="Arial Narrow" w:cs="Arial Narrow"/>
                <w:sz w:val="24"/>
                <w:szCs w:val="24"/>
              </w:rPr>
            </w:pPr>
            <w:r w:rsidRPr="007C668B">
              <w:rPr>
                <w:rFonts w:ascii="Arial Narrow" w:hAnsi="Arial Narrow" w:cs="Arial Narrow"/>
                <w:sz w:val="24"/>
                <w:szCs w:val="24"/>
              </w:rPr>
              <w:t>8ft T8 54W or less</w:t>
            </w:r>
          </w:p>
        </w:tc>
        <w:tc>
          <w:tcPr>
            <w:tcW w:w="5490" w:type="dxa"/>
            <w:vMerge/>
          </w:tcPr>
          <w:p w:rsidR="007C668B" w:rsidRDefault="007C668B" w:rsidP="003A79C7">
            <w:pPr>
              <w:autoSpaceDE w:val="0"/>
              <w:autoSpaceDN w:val="0"/>
              <w:adjustRightInd w:val="0"/>
              <w:rPr>
                <w:rFonts w:ascii="Arial Narrow" w:hAnsi="Arial Narrow" w:cs="Arial Narrow"/>
                <w:sz w:val="20"/>
                <w:szCs w:val="20"/>
              </w:rPr>
            </w:pPr>
          </w:p>
        </w:tc>
        <w:tc>
          <w:tcPr>
            <w:tcW w:w="1080" w:type="dxa"/>
          </w:tcPr>
          <w:p w:rsidR="007C668B" w:rsidRDefault="007C668B" w:rsidP="003A79C7">
            <w:pPr>
              <w:autoSpaceDE w:val="0"/>
              <w:autoSpaceDN w:val="0"/>
              <w:adjustRightInd w:val="0"/>
              <w:rPr>
                <w:rFonts w:ascii="Arial Narrow" w:hAnsi="Arial Narrow" w:cs="Arial Narrow"/>
                <w:sz w:val="20"/>
                <w:szCs w:val="20"/>
              </w:rPr>
            </w:pPr>
          </w:p>
        </w:tc>
        <w:tc>
          <w:tcPr>
            <w:tcW w:w="1170" w:type="dxa"/>
            <w:vAlign w:val="center"/>
          </w:tcPr>
          <w:p w:rsidR="007C668B" w:rsidRDefault="007C668B" w:rsidP="007C668B">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$1.00</w:t>
            </w:r>
          </w:p>
        </w:tc>
        <w:tc>
          <w:tcPr>
            <w:tcW w:w="1710" w:type="dxa"/>
          </w:tcPr>
          <w:p w:rsidR="007C668B" w:rsidRDefault="007C668B" w:rsidP="003A79C7">
            <w:pPr>
              <w:autoSpaceDE w:val="0"/>
              <w:autoSpaceDN w:val="0"/>
              <w:adjustRightInd w:val="0"/>
              <w:rPr>
                <w:rFonts w:ascii="Arial Narrow" w:hAnsi="Arial Narrow" w:cs="Arial Narrow"/>
                <w:sz w:val="20"/>
                <w:szCs w:val="20"/>
              </w:rPr>
            </w:pPr>
          </w:p>
        </w:tc>
      </w:tr>
      <w:tr w:rsidR="00EF0EA6" w:rsidTr="007C668B">
        <w:tc>
          <w:tcPr>
            <w:tcW w:w="1800" w:type="dxa"/>
          </w:tcPr>
          <w:p w:rsidR="00EF0EA6" w:rsidRPr="007C668B" w:rsidRDefault="007C668B" w:rsidP="003A79C7">
            <w:pPr>
              <w:autoSpaceDE w:val="0"/>
              <w:autoSpaceDN w:val="0"/>
              <w:adjustRightInd w:val="0"/>
              <w:rPr>
                <w:rFonts w:ascii="Arial Narrow" w:hAnsi="Arial Narrow" w:cs="Arial Narrow"/>
                <w:sz w:val="24"/>
                <w:szCs w:val="24"/>
              </w:rPr>
            </w:pPr>
            <w:r w:rsidRPr="007C668B">
              <w:rPr>
                <w:rFonts w:ascii="Arial Narrow" w:hAnsi="Arial Narrow" w:cs="Arial Narrow"/>
                <w:sz w:val="24"/>
                <w:szCs w:val="24"/>
              </w:rPr>
              <w:t>4ft T5HO 51W or less</w:t>
            </w:r>
          </w:p>
        </w:tc>
        <w:tc>
          <w:tcPr>
            <w:tcW w:w="5490" w:type="dxa"/>
            <w:vAlign w:val="center"/>
          </w:tcPr>
          <w:p w:rsidR="00EF0EA6" w:rsidRDefault="007C668B" w:rsidP="007C668B">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Incentive paid per lamp installed. Reduced wattage lamps used in place of standard wattage T5HO lamps.</w:t>
            </w:r>
          </w:p>
        </w:tc>
        <w:tc>
          <w:tcPr>
            <w:tcW w:w="1080" w:type="dxa"/>
          </w:tcPr>
          <w:p w:rsidR="00EF0EA6" w:rsidRDefault="00EF0EA6" w:rsidP="003A79C7">
            <w:pPr>
              <w:autoSpaceDE w:val="0"/>
              <w:autoSpaceDN w:val="0"/>
              <w:adjustRightInd w:val="0"/>
              <w:rPr>
                <w:rFonts w:ascii="Arial Narrow" w:hAnsi="Arial Narrow" w:cs="Arial Narrow"/>
                <w:sz w:val="20"/>
                <w:szCs w:val="20"/>
              </w:rPr>
            </w:pPr>
          </w:p>
        </w:tc>
        <w:tc>
          <w:tcPr>
            <w:tcW w:w="1170" w:type="dxa"/>
            <w:vAlign w:val="center"/>
          </w:tcPr>
          <w:p w:rsidR="00EF0EA6" w:rsidRDefault="007C668B" w:rsidP="007C668B">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$1.25</w:t>
            </w:r>
          </w:p>
        </w:tc>
        <w:tc>
          <w:tcPr>
            <w:tcW w:w="1710" w:type="dxa"/>
          </w:tcPr>
          <w:p w:rsidR="00EF0EA6" w:rsidRDefault="00EF0EA6" w:rsidP="003A79C7">
            <w:pPr>
              <w:autoSpaceDE w:val="0"/>
              <w:autoSpaceDN w:val="0"/>
              <w:adjustRightInd w:val="0"/>
              <w:rPr>
                <w:rFonts w:ascii="Arial Narrow" w:hAnsi="Arial Narrow" w:cs="Arial Narrow"/>
                <w:sz w:val="20"/>
                <w:szCs w:val="20"/>
              </w:rPr>
            </w:pPr>
          </w:p>
        </w:tc>
      </w:tr>
      <w:tr w:rsidR="007C668B" w:rsidTr="007C668B">
        <w:tc>
          <w:tcPr>
            <w:tcW w:w="9540" w:type="dxa"/>
            <w:gridSpan w:val="4"/>
          </w:tcPr>
          <w:p w:rsidR="007C668B" w:rsidRPr="007C668B" w:rsidRDefault="007C668B" w:rsidP="007C668B">
            <w:pPr>
              <w:autoSpaceDE w:val="0"/>
              <w:autoSpaceDN w:val="0"/>
              <w:adjustRightInd w:val="0"/>
              <w:jc w:val="right"/>
              <w:rPr>
                <w:rFonts w:ascii="Arial Narrow" w:hAnsi="Arial Narrow" w:cs="Arial Narrow"/>
                <w:b/>
                <w:sz w:val="24"/>
                <w:szCs w:val="24"/>
              </w:rPr>
            </w:pPr>
            <w:r w:rsidRPr="007C668B">
              <w:rPr>
                <w:rFonts w:ascii="Arial Narrow" w:hAnsi="Arial Narrow" w:cs="Arial Narrow"/>
                <w:sz w:val="24"/>
                <w:szCs w:val="24"/>
              </w:rPr>
              <w:t>Subtotal</w:t>
            </w:r>
          </w:p>
        </w:tc>
        <w:tc>
          <w:tcPr>
            <w:tcW w:w="1710" w:type="dxa"/>
          </w:tcPr>
          <w:p w:rsidR="007C668B" w:rsidRDefault="007C668B" w:rsidP="003A79C7">
            <w:pPr>
              <w:autoSpaceDE w:val="0"/>
              <w:autoSpaceDN w:val="0"/>
              <w:adjustRightInd w:val="0"/>
              <w:rPr>
                <w:rFonts w:ascii="Arial Narrow" w:hAnsi="Arial Narrow" w:cs="Arial Narrow"/>
                <w:sz w:val="20"/>
                <w:szCs w:val="20"/>
              </w:rPr>
            </w:pPr>
          </w:p>
        </w:tc>
      </w:tr>
    </w:tbl>
    <w:p w:rsidR="00E678AA" w:rsidRDefault="00E678AA" w:rsidP="003A79C7">
      <w:pPr>
        <w:autoSpaceDE w:val="0"/>
        <w:autoSpaceDN w:val="0"/>
        <w:adjustRightInd w:val="0"/>
        <w:spacing w:after="0" w:line="240" w:lineRule="auto"/>
        <w:rPr>
          <w:rFonts w:ascii="Arial Narrow" w:hAnsi="Arial Narrow" w:cs="Arial Narrow"/>
          <w:sz w:val="20"/>
          <w:szCs w:val="20"/>
        </w:rPr>
      </w:pPr>
    </w:p>
    <w:tbl>
      <w:tblPr>
        <w:tblStyle w:val="TableGrid"/>
        <w:tblW w:w="11250" w:type="dxa"/>
        <w:tblInd w:w="-995" w:type="dxa"/>
        <w:tblLook w:val="04A0" w:firstRow="1" w:lastRow="0" w:firstColumn="1" w:lastColumn="0" w:noHBand="0" w:noVBand="1"/>
      </w:tblPr>
      <w:tblGrid>
        <w:gridCol w:w="1800"/>
        <w:gridCol w:w="1440"/>
        <w:gridCol w:w="3960"/>
        <w:gridCol w:w="1170"/>
        <w:gridCol w:w="1170"/>
        <w:gridCol w:w="1710"/>
      </w:tblGrid>
      <w:tr w:rsidR="007C668B" w:rsidTr="00D56641">
        <w:tc>
          <w:tcPr>
            <w:tcW w:w="11250" w:type="dxa"/>
            <w:gridSpan w:val="6"/>
            <w:shd w:val="clear" w:color="auto" w:fill="000000" w:themeFill="text1"/>
          </w:tcPr>
          <w:p w:rsidR="007C668B" w:rsidRPr="00D56641" w:rsidRDefault="007C668B" w:rsidP="007C668B">
            <w:pPr>
              <w:pStyle w:val="ListParagraph"/>
              <w:numPr>
                <w:ilvl w:val="0"/>
                <w:numId w:val="1"/>
              </w:numPr>
              <w:autoSpaceDE w:val="0"/>
              <w:autoSpaceDN w:val="0"/>
              <w:adjustRightInd w:val="0"/>
              <w:rPr>
                <w:rFonts w:ascii="Arial Narrow" w:hAnsi="Arial Narrow" w:cs="Arial Narrow"/>
                <w:b/>
                <w:color w:val="FFFFFF" w:themeColor="background1"/>
                <w:sz w:val="24"/>
                <w:szCs w:val="24"/>
              </w:rPr>
            </w:pPr>
            <w:r w:rsidRPr="00D56641">
              <w:rPr>
                <w:rFonts w:ascii="Arial Narrow" w:hAnsi="Arial Narrow" w:cs="Arial Narrow"/>
                <w:b/>
                <w:color w:val="FFFFFF" w:themeColor="background1"/>
                <w:sz w:val="24"/>
                <w:szCs w:val="24"/>
              </w:rPr>
              <w:t>High Performance T8 Fluorescent Systems (CEE Qualified Lamps + NEMA Premium Ballasts)</w:t>
            </w:r>
          </w:p>
        </w:tc>
      </w:tr>
      <w:tr w:rsidR="007C668B" w:rsidTr="007C668B">
        <w:tc>
          <w:tcPr>
            <w:tcW w:w="1800" w:type="dxa"/>
            <w:vAlign w:val="center"/>
          </w:tcPr>
          <w:p w:rsidR="007C668B" w:rsidRPr="007C668B" w:rsidRDefault="007C668B" w:rsidP="007C668B">
            <w:pPr>
              <w:autoSpaceDE w:val="0"/>
              <w:autoSpaceDN w:val="0"/>
              <w:adjustRightInd w:val="0"/>
              <w:jc w:val="center"/>
              <w:rPr>
                <w:rFonts w:ascii="Arial Narrow" w:hAnsi="Arial Narrow" w:cs="Arial Narrow"/>
                <w:b/>
                <w:sz w:val="20"/>
                <w:szCs w:val="20"/>
              </w:rPr>
            </w:pPr>
            <w:r w:rsidRPr="007C668B">
              <w:rPr>
                <w:rFonts w:ascii="Arial Narrow" w:hAnsi="Arial Narrow" w:cs="Arial Narrow"/>
                <w:b/>
                <w:sz w:val="20"/>
                <w:szCs w:val="20"/>
              </w:rPr>
              <w:t>Installed Equipment</w:t>
            </w:r>
          </w:p>
        </w:tc>
        <w:tc>
          <w:tcPr>
            <w:tcW w:w="5400" w:type="dxa"/>
            <w:gridSpan w:val="2"/>
            <w:vAlign w:val="center"/>
          </w:tcPr>
          <w:p w:rsidR="007C668B" w:rsidRPr="007C668B" w:rsidRDefault="007C668B" w:rsidP="007C668B">
            <w:pPr>
              <w:autoSpaceDE w:val="0"/>
              <w:autoSpaceDN w:val="0"/>
              <w:adjustRightInd w:val="0"/>
              <w:jc w:val="center"/>
              <w:rPr>
                <w:rFonts w:ascii="Arial Narrow" w:hAnsi="Arial Narrow" w:cs="Arial Narrow"/>
                <w:b/>
                <w:sz w:val="20"/>
                <w:szCs w:val="20"/>
              </w:rPr>
            </w:pPr>
            <w:r w:rsidRPr="007C668B">
              <w:rPr>
                <w:rFonts w:ascii="Arial Narrow" w:hAnsi="Arial Narrow" w:cs="Arial Narrow"/>
                <w:b/>
                <w:sz w:val="20"/>
                <w:szCs w:val="20"/>
              </w:rPr>
              <w:t>Specifications</w:t>
            </w:r>
          </w:p>
        </w:tc>
        <w:tc>
          <w:tcPr>
            <w:tcW w:w="1170" w:type="dxa"/>
            <w:vAlign w:val="center"/>
          </w:tcPr>
          <w:p w:rsidR="007C668B" w:rsidRPr="007C668B" w:rsidRDefault="007C668B" w:rsidP="007C668B">
            <w:pPr>
              <w:autoSpaceDE w:val="0"/>
              <w:autoSpaceDN w:val="0"/>
              <w:adjustRightInd w:val="0"/>
              <w:jc w:val="center"/>
              <w:rPr>
                <w:rFonts w:ascii="Arial Narrow" w:hAnsi="Arial Narrow" w:cs="Arial Narrow"/>
                <w:b/>
                <w:sz w:val="20"/>
                <w:szCs w:val="20"/>
              </w:rPr>
            </w:pPr>
            <w:r w:rsidRPr="007C668B">
              <w:rPr>
                <w:rFonts w:ascii="Arial Narrow" w:hAnsi="Arial Narrow" w:cs="Arial Narrow"/>
                <w:b/>
                <w:sz w:val="20"/>
                <w:szCs w:val="20"/>
              </w:rPr>
              <w:t>Quantity</w:t>
            </w:r>
          </w:p>
        </w:tc>
        <w:tc>
          <w:tcPr>
            <w:tcW w:w="1170" w:type="dxa"/>
            <w:vAlign w:val="center"/>
          </w:tcPr>
          <w:p w:rsidR="007C668B" w:rsidRPr="007C668B" w:rsidRDefault="007C668B" w:rsidP="007C668B">
            <w:pPr>
              <w:autoSpaceDE w:val="0"/>
              <w:autoSpaceDN w:val="0"/>
              <w:adjustRightInd w:val="0"/>
              <w:jc w:val="center"/>
              <w:rPr>
                <w:rFonts w:ascii="Arial Narrow" w:hAnsi="Arial Narrow" w:cs="Arial Narrow"/>
                <w:b/>
                <w:sz w:val="20"/>
                <w:szCs w:val="20"/>
              </w:rPr>
            </w:pPr>
            <w:r w:rsidRPr="007C668B">
              <w:rPr>
                <w:rFonts w:ascii="Arial Narrow" w:hAnsi="Arial Narrow" w:cs="Arial Narrow"/>
                <w:b/>
                <w:sz w:val="20"/>
                <w:szCs w:val="20"/>
              </w:rPr>
              <w:t>Incentive Per Unit</w:t>
            </w:r>
          </w:p>
        </w:tc>
        <w:tc>
          <w:tcPr>
            <w:tcW w:w="1710" w:type="dxa"/>
            <w:vAlign w:val="center"/>
          </w:tcPr>
          <w:p w:rsidR="007C668B" w:rsidRPr="007C668B" w:rsidRDefault="007C668B" w:rsidP="007C668B">
            <w:pPr>
              <w:autoSpaceDE w:val="0"/>
              <w:autoSpaceDN w:val="0"/>
              <w:adjustRightInd w:val="0"/>
              <w:jc w:val="center"/>
              <w:rPr>
                <w:rFonts w:ascii="Arial Narrow" w:hAnsi="Arial Narrow" w:cs="Arial Narrow"/>
                <w:b/>
                <w:sz w:val="20"/>
                <w:szCs w:val="20"/>
              </w:rPr>
            </w:pPr>
            <w:r w:rsidRPr="007C668B">
              <w:rPr>
                <w:rFonts w:ascii="Arial Narrow" w:hAnsi="Arial Narrow" w:cs="Arial Narrow"/>
                <w:b/>
                <w:sz w:val="20"/>
                <w:szCs w:val="20"/>
              </w:rPr>
              <w:t>Total</w:t>
            </w:r>
          </w:p>
        </w:tc>
      </w:tr>
      <w:tr w:rsidR="007C668B" w:rsidTr="00097970">
        <w:trPr>
          <w:trHeight w:val="512"/>
        </w:trPr>
        <w:tc>
          <w:tcPr>
            <w:tcW w:w="1800" w:type="dxa"/>
            <w:vMerge w:val="restart"/>
            <w:vAlign w:val="center"/>
          </w:tcPr>
          <w:p w:rsidR="007C668B" w:rsidRPr="007C668B" w:rsidRDefault="007C668B" w:rsidP="007C668B">
            <w:pPr>
              <w:autoSpaceDE w:val="0"/>
              <w:autoSpaceDN w:val="0"/>
              <w:adjustRightInd w:val="0"/>
              <w:jc w:val="center"/>
              <w:rPr>
                <w:rFonts w:ascii="Arial Narrow" w:hAnsi="Arial Narrow" w:cs="Arial Narrow"/>
                <w:sz w:val="24"/>
                <w:szCs w:val="24"/>
              </w:rPr>
            </w:pPr>
            <w:r>
              <w:rPr>
                <w:rFonts w:ascii="Arial Narrow" w:hAnsi="Arial Narrow" w:cs="Arial Narrow"/>
                <w:sz w:val="24"/>
                <w:szCs w:val="24"/>
              </w:rPr>
              <w:t>T8 4ft High Performance</w:t>
            </w:r>
          </w:p>
        </w:tc>
        <w:tc>
          <w:tcPr>
            <w:tcW w:w="1440" w:type="dxa"/>
            <w:vAlign w:val="center"/>
          </w:tcPr>
          <w:p w:rsidR="007C668B" w:rsidRDefault="007C668B" w:rsidP="007C668B">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1-lamp</w:t>
            </w:r>
          </w:p>
        </w:tc>
        <w:tc>
          <w:tcPr>
            <w:tcW w:w="3960" w:type="dxa"/>
            <w:vMerge w:val="restart"/>
          </w:tcPr>
          <w:p w:rsidR="007C668B" w:rsidRDefault="007C668B" w:rsidP="007C668B">
            <w:pPr>
              <w:autoSpaceDE w:val="0"/>
              <w:autoSpaceDN w:val="0"/>
              <w:adjustRightInd w:val="0"/>
              <w:rPr>
                <w:rFonts w:ascii="Arial" w:hAnsi="Arial" w:cs="Arial"/>
                <w:b/>
                <w:bCs/>
                <w:sz w:val="18"/>
                <w:szCs w:val="18"/>
              </w:rPr>
            </w:pPr>
            <w:r>
              <w:rPr>
                <w:rFonts w:ascii="Arial Narrow" w:hAnsi="Arial Narrow" w:cs="Arial Narrow"/>
                <w:sz w:val="18"/>
                <w:szCs w:val="18"/>
              </w:rPr>
              <w:t xml:space="preserve">Replace incandescent or T12 systems with CEE Qualified High Performance T8 Systems. Lamps and ballasts used must meet the CEE specifications for High Performance T8 Systems. </w:t>
            </w:r>
            <w:r>
              <w:rPr>
                <w:rFonts w:ascii="Arial" w:hAnsi="Arial" w:cs="Arial"/>
                <w:b/>
                <w:bCs/>
                <w:sz w:val="18"/>
                <w:szCs w:val="18"/>
              </w:rPr>
              <w:t>See “Commercial</w:t>
            </w:r>
          </w:p>
          <w:p w:rsidR="007C668B" w:rsidRDefault="007C668B" w:rsidP="007C668B">
            <w:pPr>
              <w:autoSpaceDE w:val="0"/>
              <w:autoSpaceDN w:val="0"/>
              <w:adjustRightInd w:val="0"/>
              <w:rPr>
                <w:rFonts w:ascii="Arial Narrow" w:hAnsi="Arial Narrow" w:cs="Arial Narrow"/>
                <w:sz w:val="20"/>
                <w:szCs w:val="20"/>
              </w:rPr>
            </w:pPr>
            <w:r>
              <w:rPr>
                <w:rFonts w:ascii="Arial" w:hAnsi="Arial" w:cs="Arial"/>
                <w:b/>
                <w:bCs/>
                <w:sz w:val="18"/>
                <w:szCs w:val="18"/>
              </w:rPr>
              <w:t xml:space="preserve">Lighting” at www.cee1.org </w:t>
            </w:r>
            <w:r>
              <w:rPr>
                <w:rFonts w:ascii="Arial Narrow" w:hAnsi="Arial Narrow" w:cs="Arial Narrow"/>
                <w:sz w:val="18"/>
                <w:szCs w:val="18"/>
              </w:rPr>
              <w:t>for approved lamp and ballast list. NEMA Premium</w:t>
            </w:r>
            <w:r>
              <w:rPr>
                <w:rFonts w:ascii="Arial Narrow" w:hAnsi="Arial Narrow" w:cs="Arial Narrow"/>
                <w:sz w:val="12"/>
                <w:szCs w:val="12"/>
              </w:rPr>
              <w:t xml:space="preserve">® </w:t>
            </w:r>
            <w:r>
              <w:rPr>
                <w:rFonts w:ascii="Arial Narrow" w:hAnsi="Arial Narrow" w:cs="Arial Narrow"/>
                <w:sz w:val="18"/>
                <w:szCs w:val="18"/>
              </w:rPr>
              <w:t>electronic ballasts also qualify. Replacement fixtures or lamp and ballast retrofits are eligible.</w:t>
            </w:r>
          </w:p>
        </w:tc>
        <w:tc>
          <w:tcPr>
            <w:tcW w:w="1170" w:type="dxa"/>
          </w:tcPr>
          <w:p w:rsidR="007C668B" w:rsidRDefault="007C668B" w:rsidP="003A79C7">
            <w:pPr>
              <w:autoSpaceDE w:val="0"/>
              <w:autoSpaceDN w:val="0"/>
              <w:adjustRightInd w:val="0"/>
              <w:rPr>
                <w:rFonts w:ascii="Arial Narrow" w:hAnsi="Arial Narrow" w:cs="Arial Narrow"/>
                <w:sz w:val="20"/>
                <w:szCs w:val="20"/>
              </w:rPr>
            </w:pPr>
          </w:p>
        </w:tc>
        <w:tc>
          <w:tcPr>
            <w:tcW w:w="1170" w:type="dxa"/>
            <w:vAlign w:val="center"/>
          </w:tcPr>
          <w:p w:rsidR="007C668B" w:rsidRDefault="00097970" w:rsidP="00097970">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$6.00</w:t>
            </w:r>
          </w:p>
        </w:tc>
        <w:tc>
          <w:tcPr>
            <w:tcW w:w="1710" w:type="dxa"/>
          </w:tcPr>
          <w:p w:rsidR="007C668B" w:rsidRDefault="007C668B" w:rsidP="003A79C7">
            <w:pPr>
              <w:autoSpaceDE w:val="0"/>
              <w:autoSpaceDN w:val="0"/>
              <w:adjustRightInd w:val="0"/>
              <w:rPr>
                <w:rFonts w:ascii="Arial Narrow" w:hAnsi="Arial Narrow" w:cs="Arial Narrow"/>
                <w:sz w:val="20"/>
                <w:szCs w:val="20"/>
              </w:rPr>
            </w:pPr>
          </w:p>
        </w:tc>
      </w:tr>
      <w:tr w:rsidR="007C668B" w:rsidTr="00097970">
        <w:trPr>
          <w:trHeight w:val="548"/>
        </w:trPr>
        <w:tc>
          <w:tcPr>
            <w:tcW w:w="1800" w:type="dxa"/>
            <w:vMerge/>
          </w:tcPr>
          <w:p w:rsidR="007C668B" w:rsidRDefault="007C668B" w:rsidP="003A79C7">
            <w:pPr>
              <w:autoSpaceDE w:val="0"/>
              <w:autoSpaceDN w:val="0"/>
              <w:adjustRightInd w:val="0"/>
              <w:rPr>
                <w:rFonts w:ascii="Arial Narrow" w:hAnsi="Arial Narrow" w:cs="Arial Narrow"/>
                <w:sz w:val="20"/>
                <w:szCs w:val="20"/>
              </w:rPr>
            </w:pPr>
          </w:p>
        </w:tc>
        <w:tc>
          <w:tcPr>
            <w:tcW w:w="1440" w:type="dxa"/>
            <w:vAlign w:val="center"/>
          </w:tcPr>
          <w:p w:rsidR="007C668B" w:rsidRDefault="007C668B" w:rsidP="007C668B">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w:t>
            </w:r>
          </w:p>
        </w:tc>
        <w:tc>
          <w:tcPr>
            <w:tcW w:w="3960" w:type="dxa"/>
            <w:vMerge/>
          </w:tcPr>
          <w:p w:rsidR="007C668B" w:rsidRDefault="007C668B" w:rsidP="003A79C7">
            <w:pPr>
              <w:autoSpaceDE w:val="0"/>
              <w:autoSpaceDN w:val="0"/>
              <w:adjustRightInd w:val="0"/>
              <w:rPr>
                <w:rFonts w:ascii="Arial Narrow" w:hAnsi="Arial Narrow" w:cs="Arial Narrow"/>
                <w:sz w:val="20"/>
                <w:szCs w:val="20"/>
              </w:rPr>
            </w:pPr>
          </w:p>
        </w:tc>
        <w:tc>
          <w:tcPr>
            <w:tcW w:w="1170" w:type="dxa"/>
          </w:tcPr>
          <w:p w:rsidR="007C668B" w:rsidRDefault="007C668B" w:rsidP="003A79C7">
            <w:pPr>
              <w:autoSpaceDE w:val="0"/>
              <w:autoSpaceDN w:val="0"/>
              <w:adjustRightInd w:val="0"/>
              <w:rPr>
                <w:rFonts w:ascii="Arial Narrow" w:hAnsi="Arial Narrow" w:cs="Arial Narrow"/>
                <w:sz w:val="20"/>
                <w:szCs w:val="20"/>
              </w:rPr>
            </w:pPr>
          </w:p>
        </w:tc>
        <w:tc>
          <w:tcPr>
            <w:tcW w:w="1170" w:type="dxa"/>
            <w:vAlign w:val="center"/>
          </w:tcPr>
          <w:p w:rsidR="007C668B" w:rsidRDefault="00097970" w:rsidP="00097970">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$7.00</w:t>
            </w:r>
          </w:p>
        </w:tc>
        <w:tc>
          <w:tcPr>
            <w:tcW w:w="1710" w:type="dxa"/>
          </w:tcPr>
          <w:p w:rsidR="007C668B" w:rsidRDefault="007C668B" w:rsidP="003A79C7">
            <w:pPr>
              <w:autoSpaceDE w:val="0"/>
              <w:autoSpaceDN w:val="0"/>
              <w:adjustRightInd w:val="0"/>
              <w:rPr>
                <w:rFonts w:ascii="Arial Narrow" w:hAnsi="Arial Narrow" w:cs="Arial Narrow"/>
                <w:sz w:val="20"/>
                <w:szCs w:val="20"/>
              </w:rPr>
            </w:pPr>
          </w:p>
        </w:tc>
      </w:tr>
      <w:tr w:rsidR="007C668B" w:rsidTr="00097970">
        <w:trPr>
          <w:trHeight w:val="512"/>
        </w:trPr>
        <w:tc>
          <w:tcPr>
            <w:tcW w:w="1800" w:type="dxa"/>
            <w:vMerge/>
          </w:tcPr>
          <w:p w:rsidR="007C668B" w:rsidRDefault="007C668B" w:rsidP="003A79C7">
            <w:pPr>
              <w:autoSpaceDE w:val="0"/>
              <w:autoSpaceDN w:val="0"/>
              <w:adjustRightInd w:val="0"/>
              <w:rPr>
                <w:rFonts w:ascii="Arial Narrow" w:hAnsi="Arial Narrow" w:cs="Arial Narrow"/>
                <w:sz w:val="20"/>
                <w:szCs w:val="20"/>
              </w:rPr>
            </w:pPr>
          </w:p>
        </w:tc>
        <w:tc>
          <w:tcPr>
            <w:tcW w:w="1440" w:type="dxa"/>
            <w:vAlign w:val="center"/>
          </w:tcPr>
          <w:p w:rsidR="007C668B" w:rsidRDefault="007C668B" w:rsidP="007C668B">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3-lamp</w:t>
            </w:r>
          </w:p>
        </w:tc>
        <w:tc>
          <w:tcPr>
            <w:tcW w:w="3960" w:type="dxa"/>
            <w:vMerge/>
          </w:tcPr>
          <w:p w:rsidR="007C668B" w:rsidRDefault="007C668B" w:rsidP="003A79C7">
            <w:pPr>
              <w:autoSpaceDE w:val="0"/>
              <w:autoSpaceDN w:val="0"/>
              <w:adjustRightInd w:val="0"/>
              <w:rPr>
                <w:rFonts w:ascii="Arial Narrow" w:hAnsi="Arial Narrow" w:cs="Arial Narrow"/>
                <w:sz w:val="20"/>
                <w:szCs w:val="20"/>
              </w:rPr>
            </w:pPr>
          </w:p>
        </w:tc>
        <w:tc>
          <w:tcPr>
            <w:tcW w:w="1170" w:type="dxa"/>
          </w:tcPr>
          <w:p w:rsidR="007C668B" w:rsidRDefault="007C668B" w:rsidP="003A79C7">
            <w:pPr>
              <w:autoSpaceDE w:val="0"/>
              <w:autoSpaceDN w:val="0"/>
              <w:adjustRightInd w:val="0"/>
              <w:rPr>
                <w:rFonts w:ascii="Arial Narrow" w:hAnsi="Arial Narrow" w:cs="Arial Narrow"/>
                <w:sz w:val="20"/>
                <w:szCs w:val="20"/>
              </w:rPr>
            </w:pPr>
          </w:p>
        </w:tc>
        <w:tc>
          <w:tcPr>
            <w:tcW w:w="1170" w:type="dxa"/>
            <w:vAlign w:val="center"/>
          </w:tcPr>
          <w:p w:rsidR="007C668B" w:rsidRDefault="00097970" w:rsidP="00097970">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$12.00</w:t>
            </w:r>
          </w:p>
        </w:tc>
        <w:tc>
          <w:tcPr>
            <w:tcW w:w="1710" w:type="dxa"/>
          </w:tcPr>
          <w:p w:rsidR="007C668B" w:rsidRDefault="007C668B" w:rsidP="003A79C7">
            <w:pPr>
              <w:autoSpaceDE w:val="0"/>
              <w:autoSpaceDN w:val="0"/>
              <w:adjustRightInd w:val="0"/>
              <w:rPr>
                <w:rFonts w:ascii="Arial Narrow" w:hAnsi="Arial Narrow" w:cs="Arial Narrow"/>
                <w:sz w:val="20"/>
                <w:szCs w:val="20"/>
              </w:rPr>
            </w:pPr>
          </w:p>
        </w:tc>
      </w:tr>
      <w:tr w:rsidR="007C668B" w:rsidTr="00097970">
        <w:trPr>
          <w:trHeight w:val="530"/>
        </w:trPr>
        <w:tc>
          <w:tcPr>
            <w:tcW w:w="1800" w:type="dxa"/>
            <w:vMerge/>
          </w:tcPr>
          <w:p w:rsidR="007C668B" w:rsidRDefault="007C668B" w:rsidP="003A79C7">
            <w:pPr>
              <w:autoSpaceDE w:val="0"/>
              <w:autoSpaceDN w:val="0"/>
              <w:adjustRightInd w:val="0"/>
              <w:rPr>
                <w:rFonts w:ascii="Arial Narrow" w:hAnsi="Arial Narrow" w:cs="Arial Narrow"/>
                <w:sz w:val="20"/>
                <w:szCs w:val="20"/>
              </w:rPr>
            </w:pPr>
          </w:p>
        </w:tc>
        <w:tc>
          <w:tcPr>
            <w:tcW w:w="1440" w:type="dxa"/>
            <w:vAlign w:val="center"/>
          </w:tcPr>
          <w:p w:rsidR="007C668B" w:rsidRDefault="007C668B" w:rsidP="007C668B">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4-lamp</w:t>
            </w:r>
          </w:p>
        </w:tc>
        <w:tc>
          <w:tcPr>
            <w:tcW w:w="3960" w:type="dxa"/>
            <w:vMerge/>
          </w:tcPr>
          <w:p w:rsidR="007C668B" w:rsidRDefault="007C668B" w:rsidP="003A79C7">
            <w:pPr>
              <w:autoSpaceDE w:val="0"/>
              <w:autoSpaceDN w:val="0"/>
              <w:adjustRightInd w:val="0"/>
              <w:rPr>
                <w:rFonts w:ascii="Arial Narrow" w:hAnsi="Arial Narrow" w:cs="Arial Narrow"/>
                <w:sz w:val="20"/>
                <w:szCs w:val="20"/>
              </w:rPr>
            </w:pPr>
          </w:p>
        </w:tc>
        <w:tc>
          <w:tcPr>
            <w:tcW w:w="1170" w:type="dxa"/>
          </w:tcPr>
          <w:p w:rsidR="007C668B" w:rsidRDefault="007C668B" w:rsidP="003A79C7">
            <w:pPr>
              <w:autoSpaceDE w:val="0"/>
              <w:autoSpaceDN w:val="0"/>
              <w:adjustRightInd w:val="0"/>
              <w:rPr>
                <w:rFonts w:ascii="Arial Narrow" w:hAnsi="Arial Narrow" w:cs="Arial Narrow"/>
                <w:sz w:val="20"/>
                <w:szCs w:val="20"/>
              </w:rPr>
            </w:pPr>
          </w:p>
        </w:tc>
        <w:tc>
          <w:tcPr>
            <w:tcW w:w="1170" w:type="dxa"/>
            <w:vAlign w:val="center"/>
          </w:tcPr>
          <w:p w:rsidR="007C668B" w:rsidRDefault="00097970" w:rsidP="00097970">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$14.00</w:t>
            </w:r>
          </w:p>
        </w:tc>
        <w:tc>
          <w:tcPr>
            <w:tcW w:w="1710" w:type="dxa"/>
          </w:tcPr>
          <w:p w:rsidR="007C668B" w:rsidRDefault="007C668B" w:rsidP="003A79C7">
            <w:pPr>
              <w:autoSpaceDE w:val="0"/>
              <w:autoSpaceDN w:val="0"/>
              <w:adjustRightInd w:val="0"/>
              <w:rPr>
                <w:rFonts w:ascii="Arial Narrow" w:hAnsi="Arial Narrow" w:cs="Arial Narrow"/>
                <w:sz w:val="20"/>
                <w:szCs w:val="20"/>
              </w:rPr>
            </w:pPr>
          </w:p>
        </w:tc>
      </w:tr>
      <w:tr w:rsidR="007C668B" w:rsidTr="007C668B">
        <w:tc>
          <w:tcPr>
            <w:tcW w:w="9540" w:type="dxa"/>
            <w:gridSpan w:val="5"/>
            <w:vAlign w:val="center"/>
          </w:tcPr>
          <w:p w:rsidR="007C668B" w:rsidRPr="007C668B" w:rsidRDefault="007C668B" w:rsidP="007C668B">
            <w:pPr>
              <w:autoSpaceDE w:val="0"/>
              <w:autoSpaceDN w:val="0"/>
              <w:adjustRightInd w:val="0"/>
              <w:jc w:val="right"/>
              <w:rPr>
                <w:rFonts w:ascii="Arial Narrow" w:hAnsi="Arial Narrow" w:cs="Arial Narrow"/>
                <w:sz w:val="24"/>
                <w:szCs w:val="24"/>
              </w:rPr>
            </w:pPr>
            <w:r w:rsidRPr="007C668B">
              <w:rPr>
                <w:rFonts w:ascii="Arial Narrow" w:hAnsi="Arial Narrow" w:cs="Arial Narrow"/>
                <w:sz w:val="24"/>
                <w:szCs w:val="24"/>
              </w:rPr>
              <w:t>Subtotal</w:t>
            </w:r>
          </w:p>
        </w:tc>
        <w:tc>
          <w:tcPr>
            <w:tcW w:w="1710" w:type="dxa"/>
          </w:tcPr>
          <w:p w:rsidR="007C668B" w:rsidRDefault="007C668B" w:rsidP="003A79C7">
            <w:pPr>
              <w:autoSpaceDE w:val="0"/>
              <w:autoSpaceDN w:val="0"/>
              <w:adjustRightInd w:val="0"/>
              <w:rPr>
                <w:rFonts w:ascii="Arial Narrow" w:hAnsi="Arial Narrow" w:cs="Arial Narrow"/>
                <w:sz w:val="20"/>
                <w:szCs w:val="20"/>
              </w:rPr>
            </w:pPr>
          </w:p>
        </w:tc>
      </w:tr>
    </w:tbl>
    <w:p w:rsidR="00097970" w:rsidRDefault="00097970" w:rsidP="003A79C7">
      <w:pPr>
        <w:autoSpaceDE w:val="0"/>
        <w:autoSpaceDN w:val="0"/>
        <w:adjustRightInd w:val="0"/>
        <w:spacing w:after="0" w:line="240" w:lineRule="auto"/>
        <w:rPr>
          <w:rFonts w:ascii="Arial Narrow" w:hAnsi="Arial Narrow" w:cs="Arial Narrow"/>
          <w:sz w:val="20"/>
          <w:szCs w:val="20"/>
        </w:rPr>
      </w:pPr>
    </w:p>
    <w:tbl>
      <w:tblPr>
        <w:tblStyle w:val="TableGrid"/>
        <w:tblW w:w="11250" w:type="dxa"/>
        <w:tblInd w:w="-995" w:type="dxa"/>
        <w:tblLook w:val="04A0" w:firstRow="1" w:lastRow="0" w:firstColumn="1" w:lastColumn="0" w:noHBand="0" w:noVBand="1"/>
      </w:tblPr>
      <w:tblGrid>
        <w:gridCol w:w="1800"/>
        <w:gridCol w:w="1440"/>
        <w:gridCol w:w="3960"/>
        <w:gridCol w:w="1170"/>
        <w:gridCol w:w="1260"/>
        <w:gridCol w:w="1620"/>
      </w:tblGrid>
      <w:tr w:rsidR="00097970" w:rsidTr="00D56641">
        <w:tc>
          <w:tcPr>
            <w:tcW w:w="11250" w:type="dxa"/>
            <w:gridSpan w:val="6"/>
            <w:shd w:val="clear" w:color="auto" w:fill="000000" w:themeFill="text1"/>
          </w:tcPr>
          <w:p w:rsidR="00097970" w:rsidRPr="00D56641" w:rsidRDefault="00097970" w:rsidP="00097970">
            <w:pPr>
              <w:pStyle w:val="ListParagraph"/>
              <w:numPr>
                <w:ilvl w:val="0"/>
                <w:numId w:val="1"/>
              </w:numPr>
              <w:autoSpaceDE w:val="0"/>
              <w:autoSpaceDN w:val="0"/>
              <w:adjustRightInd w:val="0"/>
              <w:rPr>
                <w:rFonts w:ascii="Arial Narrow" w:hAnsi="Arial Narrow" w:cs="Arial Narrow"/>
                <w:b/>
                <w:color w:val="FFFFFF" w:themeColor="background1"/>
                <w:sz w:val="24"/>
                <w:szCs w:val="24"/>
              </w:rPr>
            </w:pPr>
            <w:r w:rsidRPr="00D56641">
              <w:rPr>
                <w:rFonts w:ascii="Arial Narrow" w:hAnsi="Arial Narrow" w:cs="Arial Narrow"/>
                <w:b/>
                <w:color w:val="FFFFFF" w:themeColor="background1"/>
                <w:sz w:val="24"/>
                <w:szCs w:val="24"/>
              </w:rPr>
              <w:t>Fluorescent T8 and T5 Lamps with Electronic Ballasts</w:t>
            </w:r>
          </w:p>
        </w:tc>
      </w:tr>
      <w:tr w:rsidR="00097970" w:rsidTr="00097970">
        <w:tc>
          <w:tcPr>
            <w:tcW w:w="1800" w:type="dxa"/>
            <w:vAlign w:val="center"/>
          </w:tcPr>
          <w:p w:rsidR="00097970" w:rsidRPr="00097970" w:rsidRDefault="00097970" w:rsidP="00097970">
            <w:pPr>
              <w:autoSpaceDE w:val="0"/>
              <w:autoSpaceDN w:val="0"/>
              <w:adjustRightInd w:val="0"/>
              <w:jc w:val="center"/>
              <w:rPr>
                <w:rFonts w:ascii="Arial Narrow" w:hAnsi="Arial Narrow" w:cs="Arial Narrow"/>
                <w:b/>
                <w:sz w:val="20"/>
                <w:szCs w:val="20"/>
              </w:rPr>
            </w:pPr>
            <w:r w:rsidRPr="00097970">
              <w:rPr>
                <w:rFonts w:ascii="Arial Narrow" w:hAnsi="Arial Narrow" w:cs="Arial Narrow"/>
                <w:b/>
                <w:sz w:val="20"/>
                <w:szCs w:val="20"/>
              </w:rPr>
              <w:t>Installed Equipment</w:t>
            </w:r>
          </w:p>
        </w:tc>
        <w:tc>
          <w:tcPr>
            <w:tcW w:w="5400" w:type="dxa"/>
            <w:gridSpan w:val="2"/>
            <w:vAlign w:val="center"/>
          </w:tcPr>
          <w:p w:rsidR="00097970" w:rsidRPr="00097970" w:rsidRDefault="00097970" w:rsidP="00097970">
            <w:pPr>
              <w:autoSpaceDE w:val="0"/>
              <w:autoSpaceDN w:val="0"/>
              <w:adjustRightInd w:val="0"/>
              <w:jc w:val="center"/>
              <w:rPr>
                <w:rFonts w:ascii="Arial Narrow" w:hAnsi="Arial Narrow" w:cs="Arial Narrow"/>
                <w:b/>
                <w:sz w:val="20"/>
                <w:szCs w:val="20"/>
              </w:rPr>
            </w:pPr>
            <w:r w:rsidRPr="00097970">
              <w:rPr>
                <w:rFonts w:ascii="Arial Narrow" w:hAnsi="Arial Narrow" w:cs="Arial Narrow"/>
                <w:b/>
                <w:sz w:val="20"/>
                <w:szCs w:val="20"/>
              </w:rPr>
              <w:t>Specifications</w:t>
            </w:r>
          </w:p>
        </w:tc>
        <w:tc>
          <w:tcPr>
            <w:tcW w:w="1170" w:type="dxa"/>
            <w:vAlign w:val="center"/>
          </w:tcPr>
          <w:p w:rsidR="00097970" w:rsidRPr="00097970" w:rsidRDefault="00097970" w:rsidP="00097970">
            <w:pPr>
              <w:autoSpaceDE w:val="0"/>
              <w:autoSpaceDN w:val="0"/>
              <w:adjustRightInd w:val="0"/>
              <w:jc w:val="center"/>
              <w:rPr>
                <w:rFonts w:ascii="Arial Narrow" w:hAnsi="Arial Narrow" w:cs="Arial Narrow"/>
                <w:b/>
                <w:sz w:val="20"/>
                <w:szCs w:val="20"/>
              </w:rPr>
            </w:pPr>
            <w:r w:rsidRPr="00097970">
              <w:rPr>
                <w:rFonts w:ascii="Arial Narrow" w:hAnsi="Arial Narrow" w:cs="Arial Narrow"/>
                <w:b/>
                <w:sz w:val="20"/>
                <w:szCs w:val="20"/>
              </w:rPr>
              <w:t>Quantity</w:t>
            </w:r>
          </w:p>
        </w:tc>
        <w:tc>
          <w:tcPr>
            <w:tcW w:w="1260" w:type="dxa"/>
            <w:vAlign w:val="center"/>
          </w:tcPr>
          <w:p w:rsidR="00097970" w:rsidRPr="00097970" w:rsidRDefault="00097970" w:rsidP="00097970">
            <w:pPr>
              <w:autoSpaceDE w:val="0"/>
              <w:autoSpaceDN w:val="0"/>
              <w:adjustRightInd w:val="0"/>
              <w:jc w:val="center"/>
              <w:rPr>
                <w:rFonts w:ascii="Arial Narrow" w:hAnsi="Arial Narrow" w:cs="Arial Narrow"/>
                <w:b/>
                <w:sz w:val="20"/>
                <w:szCs w:val="20"/>
              </w:rPr>
            </w:pPr>
            <w:r w:rsidRPr="00097970">
              <w:rPr>
                <w:rFonts w:ascii="Arial Narrow" w:hAnsi="Arial Narrow" w:cs="Arial Narrow"/>
                <w:b/>
                <w:sz w:val="20"/>
                <w:szCs w:val="20"/>
              </w:rPr>
              <w:t>Incentive Per Unit</w:t>
            </w:r>
          </w:p>
        </w:tc>
        <w:tc>
          <w:tcPr>
            <w:tcW w:w="1620" w:type="dxa"/>
            <w:vAlign w:val="center"/>
          </w:tcPr>
          <w:p w:rsidR="00097970" w:rsidRPr="00097970" w:rsidRDefault="00097970" w:rsidP="00097970">
            <w:pPr>
              <w:autoSpaceDE w:val="0"/>
              <w:autoSpaceDN w:val="0"/>
              <w:adjustRightInd w:val="0"/>
              <w:jc w:val="center"/>
              <w:rPr>
                <w:rFonts w:ascii="Arial Narrow" w:hAnsi="Arial Narrow" w:cs="Arial Narrow"/>
                <w:b/>
                <w:sz w:val="20"/>
                <w:szCs w:val="20"/>
              </w:rPr>
            </w:pPr>
            <w:r w:rsidRPr="00097970">
              <w:rPr>
                <w:rFonts w:ascii="Arial Narrow" w:hAnsi="Arial Narrow" w:cs="Arial Narrow"/>
                <w:b/>
                <w:sz w:val="20"/>
                <w:szCs w:val="20"/>
              </w:rPr>
              <w:t>Total</w:t>
            </w:r>
          </w:p>
        </w:tc>
      </w:tr>
      <w:tr w:rsidR="006108EE" w:rsidTr="002C10BD">
        <w:tc>
          <w:tcPr>
            <w:tcW w:w="1800" w:type="dxa"/>
            <w:vMerge w:val="restart"/>
            <w:vAlign w:val="center"/>
          </w:tcPr>
          <w:p w:rsidR="006108EE" w:rsidRPr="002C10BD" w:rsidRDefault="006108EE" w:rsidP="006108EE">
            <w:pPr>
              <w:autoSpaceDE w:val="0"/>
              <w:autoSpaceDN w:val="0"/>
              <w:adjustRightInd w:val="0"/>
              <w:jc w:val="center"/>
              <w:rPr>
                <w:rFonts w:ascii="Arial Narrow" w:hAnsi="Arial Narrow" w:cs="Arial Narrow"/>
                <w:sz w:val="24"/>
                <w:szCs w:val="24"/>
              </w:rPr>
            </w:pPr>
            <w:r w:rsidRPr="002C10BD">
              <w:rPr>
                <w:rFonts w:ascii="Arial Narrow" w:hAnsi="Arial Narrow" w:cs="Arial Narrow"/>
                <w:sz w:val="24"/>
                <w:szCs w:val="24"/>
              </w:rPr>
              <w:t>T8 2ft Lamps w/ Ballast</w:t>
            </w:r>
          </w:p>
        </w:tc>
        <w:tc>
          <w:tcPr>
            <w:tcW w:w="144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1-lamp</w:t>
            </w:r>
          </w:p>
        </w:tc>
        <w:tc>
          <w:tcPr>
            <w:tcW w:w="3960" w:type="dxa"/>
            <w:vMerge w:val="restart"/>
            <w:vAlign w:val="center"/>
          </w:tcPr>
          <w:p w:rsidR="006108EE" w:rsidRDefault="006108EE" w:rsidP="002C10BD">
            <w:pPr>
              <w:autoSpaceDE w:val="0"/>
              <w:autoSpaceDN w:val="0"/>
              <w:adjustRightInd w:val="0"/>
              <w:jc w:val="center"/>
              <w:rPr>
                <w:rFonts w:ascii="Arial Narrow" w:hAnsi="Arial Narrow" w:cs="Arial Narrow"/>
                <w:sz w:val="20"/>
                <w:szCs w:val="20"/>
              </w:rPr>
            </w:pPr>
            <w:r>
              <w:rPr>
                <w:rFonts w:ascii="Arial Narrow" w:hAnsi="Arial Narrow" w:cs="Arial Narrow"/>
                <w:sz w:val="18"/>
                <w:szCs w:val="18"/>
              </w:rPr>
              <w:t>Replace incandescent or T12 systems with T8 systems. Replacement must result in energy savings to qualify. Replacement fixtures or lamp and ballast retrofits are eligible.</w:t>
            </w:r>
          </w:p>
        </w:tc>
        <w:tc>
          <w:tcPr>
            <w:tcW w:w="1170" w:type="dxa"/>
          </w:tcPr>
          <w:p w:rsidR="006108EE" w:rsidRDefault="006108EE" w:rsidP="003A79C7">
            <w:pPr>
              <w:autoSpaceDE w:val="0"/>
              <w:autoSpaceDN w:val="0"/>
              <w:adjustRightInd w:val="0"/>
              <w:rPr>
                <w:rFonts w:ascii="Arial Narrow" w:hAnsi="Arial Narrow" w:cs="Arial Narrow"/>
                <w:sz w:val="20"/>
                <w:szCs w:val="20"/>
              </w:rPr>
            </w:pPr>
          </w:p>
        </w:tc>
        <w:tc>
          <w:tcPr>
            <w:tcW w:w="126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$5.00</w:t>
            </w:r>
          </w:p>
        </w:tc>
        <w:tc>
          <w:tcPr>
            <w:tcW w:w="1620" w:type="dxa"/>
          </w:tcPr>
          <w:p w:rsidR="006108EE" w:rsidRDefault="006108EE" w:rsidP="003A79C7">
            <w:pPr>
              <w:autoSpaceDE w:val="0"/>
              <w:autoSpaceDN w:val="0"/>
              <w:adjustRightInd w:val="0"/>
              <w:rPr>
                <w:rFonts w:ascii="Arial Narrow" w:hAnsi="Arial Narrow" w:cs="Arial Narrow"/>
                <w:sz w:val="20"/>
                <w:szCs w:val="20"/>
              </w:rPr>
            </w:pPr>
          </w:p>
        </w:tc>
      </w:tr>
      <w:tr w:rsidR="006108EE" w:rsidTr="002C10BD">
        <w:tc>
          <w:tcPr>
            <w:tcW w:w="1800" w:type="dxa"/>
            <w:vMerge/>
          </w:tcPr>
          <w:p w:rsidR="006108EE" w:rsidRPr="002C10BD" w:rsidRDefault="006108EE" w:rsidP="003A79C7">
            <w:pPr>
              <w:autoSpaceDE w:val="0"/>
              <w:autoSpaceDN w:val="0"/>
              <w:adjustRightInd w:val="0"/>
              <w:rPr>
                <w:rFonts w:ascii="Arial Narrow" w:hAnsi="Arial Narrow" w:cs="Arial Narrow"/>
                <w:sz w:val="24"/>
                <w:szCs w:val="24"/>
              </w:rPr>
            </w:pPr>
          </w:p>
        </w:tc>
        <w:tc>
          <w:tcPr>
            <w:tcW w:w="144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w:t>
            </w:r>
          </w:p>
        </w:tc>
        <w:tc>
          <w:tcPr>
            <w:tcW w:w="3960" w:type="dxa"/>
            <w:vMerge/>
            <w:vAlign w:val="center"/>
          </w:tcPr>
          <w:p w:rsidR="006108EE" w:rsidRDefault="006108EE" w:rsidP="002C10BD">
            <w:pPr>
              <w:autoSpaceDE w:val="0"/>
              <w:autoSpaceDN w:val="0"/>
              <w:adjustRightInd w:val="0"/>
              <w:jc w:val="center"/>
              <w:rPr>
                <w:rFonts w:ascii="Arial Narrow" w:hAnsi="Arial Narrow" w:cs="Arial Narrow"/>
                <w:sz w:val="20"/>
                <w:szCs w:val="20"/>
              </w:rPr>
            </w:pPr>
          </w:p>
        </w:tc>
        <w:tc>
          <w:tcPr>
            <w:tcW w:w="1170" w:type="dxa"/>
          </w:tcPr>
          <w:p w:rsidR="006108EE" w:rsidRDefault="006108EE" w:rsidP="003A79C7">
            <w:pPr>
              <w:autoSpaceDE w:val="0"/>
              <w:autoSpaceDN w:val="0"/>
              <w:adjustRightInd w:val="0"/>
              <w:rPr>
                <w:rFonts w:ascii="Arial Narrow" w:hAnsi="Arial Narrow" w:cs="Arial Narrow"/>
                <w:sz w:val="20"/>
                <w:szCs w:val="20"/>
              </w:rPr>
            </w:pPr>
          </w:p>
        </w:tc>
        <w:tc>
          <w:tcPr>
            <w:tcW w:w="126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$6.00</w:t>
            </w:r>
          </w:p>
        </w:tc>
        <w:tc>
          <w:tcPr>
            <w:tcW w:w="1620" w:type="dxa"/>
          </w:tcPr>
          <w:p w:rsidR="006108EE" w:rsidRDefault="006108EE" w:rsidP="003A79C7">
            <w:pPr>
              <w:autoSpaceDE w:val="0"/>
              <w:autoSpaceDN w:val="0"/>
              <w:adjustRightInd w:val="0"/>
              <w:rPr>
                <w:rFonts w:ascii="Arial Narrow" w:hAnsi="Arial Narrow" w:cs="Arial Narrow"/>
                <w:sz w:val="20"/>
                <w:szCs w:val="20"/>
              </w:rPr>
            </w:pPr>
          </w:p>
        </w:tc>
      </w:tr>
      <w:tr w:rsidR="006108EE" w:rsidTr="002C10BD">
        <w:tc>
          <w:tcPr>
            <w:tcW w:w="1800" w:type="dxa"/>
            <w:vMerge/>
          </w:tcPr>
          <w:p w:rsidR="006108EE" w:rsidRPr="002C10BD" w:rsidRDefault="006108EE" w:rsidP="003A79C7">
            <w:pPr>
              <w:autoSpaceDE w:val="0"/>
              <w:autoSpaceDN w:val="0"/>
              <w:adjustRightInd w:val="0"/>
              <w:rPr>
                <w:rFonts w:ascii="Arial Narrow" w:hAnsi="Arial Narrow" w:cs="Arial Narrow"/>
                <w:sz w:val="24"/>
                <w:szCs w:val="24"/>
              </w:rPr>
            </w:pPr>
          </w:p>
        </w:tc>
        <w:tc>
          <w:tcPr>
            <w:tcW w:w="144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3-lamp</w:t>
            </w:r>
          </w:p>
        </w:tc>
        <w:tc>
          <w:tcPr>
            <w:tcW w:w="3960" w:type="dxa"/>
            <w:vMerge/>
            <w:vAlign w:val="center"/>
          </w:tcPr>
          <w:p w:rsidR="006108EE" w:rsidRDefault="006108EE" w:rsidP="002C10BD">
            <w:pPr>
              <w:autoSpaceDE w:val="0"/>
              <w:autoSpaceDN w:val="0"/>
              <w:adjustRightInd w:val="0"/>
              <w:jc w:val="center"/>
              <w:rPr>
                <w:rFonts w:ascii="Arial Narrow" w:hAnsi="Arial Narrow" w:cs="Arial Narrow"/>
                <w:sz w:val="20"/>
                <w:szCs w:val="20"/>
              </w:rPr>
            </w:pPr>
          </w:p>
        </w:tc>
        <w:tc>
          <w:tcPr>
            <w:tcW w:w="1170" w:type="dxa"/>
          </w:tcPr>
          <w:p w:rsidR="006108EE" w:rsidRDefault="006108EE" w:rsidP="003A79C7">
            <w:pPr>
              <w:autoSpaceDE w:val="0"/>
              <w:autoSpaceDN w:val="0"/>
              <w:adjustRightInd w:val="0"/>
              <w:rPr>
                <w:rFonts w:ascii="Arial Narrow" w:hAnsi="Arial Narrow" w:cs="Arial Narrow"/>
                <w:sz w:val="20"/>
                <w:szCs w:val="20"/>
              </w:rPr>
            </w:pPr>
          </w:p>
        </w:tc>
        <w:tc>
          <w:tcPr>
            <w:tcW w:w="126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$7.00</w:t>
            </w:r>
          </w:p>
        </w:tc>
        <w:tc>
          <w:tcPr>
            <w:tcW w:w="1620" w:type="dxa"/>
          </w:tcPr>
          <w:p w:rsidR="006108EE" w:rsidRDefault="006108EE" w:rsidP="003A79C7">
            <w:pPr>
              <w:autoSpaceDE w:val="0"/>
              <w:autoSpaceDN w:val="0"/>
              <w:adjustRightInd w:val="0"/>
              <w:rPr>
                <w:rFonts w:ascii="Arial Narrow" w:hAnsi="Arial Narrow" w:cs="Arial Narrow"/>
                <w:sz w:val="20"/>
                <w:szCs w:val="20"/>
              </w:rPr>
            </w:pPr>
          </w:p>
        </w:tc>
      </w:tr>
      <w:tr w:rsidR="006108EE" w:rsidTr="002C10BD">
        <w:tc>
          <w:tcPr>
            <w:tcW w:w="1800" w:type="dxa"/>
            <w:vMerge/>
          </w:tcPr>
          <w:p w:rsidR="006108EE" w:rsidRPr="002C10BD" w:rsidRDefault="006108EE" w:rsidP="003A79C7">
            <w:pPr>
              <w:autoSpaceDE w:val="0"/>
              <w:autoSpaceDN w:val="0"/>
              <w:adjustRightInd w:val="0"/>
              <w:rPr>
                <w:rFonts w:ascii="Arial Narrow" w:hAnsi="Arial Narrow" w:cs="Arial Narrow"/>
                <w:sz w:val="24"/>
                <w:szCs w:val="24"/>
              </w:rPr>
            </w:pPr>
          </w:p>
        </w:tc>
        <w:tc>
          <w:tcPr>
            <w:tcW w:w="144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4-lamp</w:t>
            </w:r>
          </w:p>
        </w:tc>
        <w:tc>
          <w:tcPr>
            <w:tcW w:w="3960" w:type="dxa"/>
            <w:vMerge/>
            <w:vAlign w:val="center"/>
          </w:tcPr>
          <w:p w:rsidR="006108EE" w:rsidRDefault="006108EE" w:rsidP="002C10BD">
            <w:pPr>
              <w:autoSpaceDE w:val="0"/>
              <w:autoSpaceDN w:val="0"/>
              <w:adjustRightInd w:val="0"/>
              <w:jc w:val="center"/>
              <w:rPr>
                <w:rFonts w:ascii="Arial Narrow" w:hAnsi="Arial Narrow" w:cs="Arial Narrow"/>
                <w:sz w:val="20"/>
                <w:szCs w:val="20"/>
              </w:rPr>
            </w:pPr>
          </w:p>
        </w:tc>
        <w:tc>
          <w:tcPr>
            <w:tcW w:w="1170" w:type="dxa"/>
          </w:tcPr>
          <w:p w:rsidR="006108EE" w:rsidRDefault="006108EE" w:rsidP="003A79C7">
            <w:pPr>
              <w:autoSpaceDE w:val="0"/>
              <w:autoSpaceDN w:val="0"/>
              <w:adjustRightInd w:val="0"/>
              <w:rPr>
                <w:rFonts w:ascii="Arial Narrow" w:hAnsi="Arial Narrow" w:cs="Arial Narrow"/>
                <w:sz w:val="20"/>
                <w:szCs w:val="20"/>
              </w:rPr>
            </w:pPr>
          </w:p>
        </w:tc>
        <w:tc>
          <w:tcPr>
            <w:tcW w:w="126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$8.00</w:t>
            </w:r>
          </w:p>
        </w:tc>
        <w:tc>
          <w:tcPr>
            <w:tcW w:w="1620" w:type="dxa"/>
          </w:tcPr>
          <w:p w:rsidR="006108EE" w:rsidRDefault="006108EE" w:rsidP="003A79C7">
            <w:pPr>
              <w:autoSpaceDE w:val="0"/>
              <w:autoSpaceDN w:val="0"/>
              <w:adjustRightInd w:val="0"/>
              <w:rPr>
                <w:rFonts w:ascii="Arial Narrow" w:hAnsi="Arial Narrow" w:cs="Arial Narrow"/>
                <w:sz w:val="20"/>
                <w:szCs w:val="20"/>
              </w:rPr>
            </w:pPr>
          </w:p>
        </w:tc>
      </w:tr>
      <w:tr w:rsidR="006108EE" w:rsidTr="002C10BD">
        <w:tc>
          <w:tcPr>
            <w:tcW w:w="1800" w:type="dxa"/>
            <w:vMerge w:val="restart"/>
            <w:vAlign w:val="center"/>
          </w:tcPr>
          <w:p w:rsidR="006108EE" w:rsidRPr="002C10BD" w:rsidRDefault="006108EE" w:rsidP="006108EE">
            <w:pPr>
              <w:autoSpaceDE w:val="0"/>
              <w:autoSpaceDN w:val="0"/>
              <w:adjustRightInd w:val="0"/>
              <w:jc w:val="center"/>
              <w:rPr>
                <w:rFonts w:ascii="Arial Narrow" w:hAnsi="Arial Narrow" w:cs="Arial Narrow"/>
                <w:sz w:val="24"/>
                <w:szCs w:val="24"/>
              </w:rPr>
            </w:pPr>
            <w:r w:rsidRPr="002C10BD">
              <w:rPr>
                <w:rFonts w:ascii="Arial Narrow" w:hAnsi="Arial Narrow" w:cs="Arial Narrow"/>
                <w:sz w:val="24"/>
                <w:szCs w:val="24"/>
              </w:rPr>
              <w:t>T8 4ft Lamps w/ Ballast</w:t>
            </w:r>
          </w:p>
        </w:tc>
        <w:tc>
          <w:tcPr>
            <w:tcW w:w="144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1-lamp</w:t>
            </w:r>
          </w:p>
        </w:tc>
        <w:tc>
          <w:tcPr>
            <w:tcW w:w="3960" w:type="dxa"/>
            <w:vMerge w:val="restart"/>
            <w:vAlign w:val="center"/>
          </w:tcPr>
          <w:p w:rsidR="006108EE" w:rsidRDefault="006108EE" w:rsidP="002C10BD">
            <w:pPr>
              <w:autoSpaceDE w:val="0"/>
              <w:autoSpaceDN w:val="0"/>
              <w:adjustRightInd w:val="0"/>
              <w:jc w:val="center"/>
              <w:rPr>
                <w:rFonts w:ascii="Arial Narrow" w:hAnsi="Arial Narrow" w:cs="Arial Narrow"/>
                <w:sz w:val="20"/>
                <w:szCs w:val="20"/>
              </w:rPr>
            </w:pPr>
            <w:r>
              <w:rPr>
                <w:rFonts w:ascii="Arial Narrow" w:hAnsi="Arial Narrow" w:cs="Arial Narrow"/>
                <w:sz w:val="18"/>
                <w:szCs w:val="18"/>
              </w:rPr>
              <w:t>Replace incandescent or T12 systems with T8 systems. Replacement must result in energy savings to qualify. Replacement fixtures or lamp and ballast retrofits are eligible.</w:t>
            </w:r>
          </w:p>
        </w:tc>
        <w:tc>
          <w:tcPr>
            <w:tcW w:w="1170" w:type="dxa"/>
          </w:tcPr>
          <w:p w:rsidR="006108EE" w:rsidRDefault="006108EE" w:rsidP="006108EE">
            <w:pPr>
              <w:autoSpaceDE w:val="0"/>
              <w:autoSpaceDN w:val="0"/>
              <w:adjustRightInd w:val="0"/>
              <w:rPr>
                <w:rFonts w:ascii="Arial Narrow" w:hAnsi="Arial Narrow" w:cs="Arial Narrow"/>
                <w:sz w:val="20"/>
                <w:szCs w:val="20"/>
              </w:rPr>
            </w:pPr>
          </w:p>
        </w:tc>
        <w:tc>
          <w:tcPr>
            <w:tcW w:w="126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$4.00</w:t>
            </w:r>
          </w:p>
        </w:tc>
        <w:tc>
          <w:tcPr>
            <w:tcW w:w="1620" w:type="dxa"/>
          </w:tcPr>
          <w:p w:rsidR="006108EE" w:rsidRDefault="006108EE" w:rsidP="006108EE">
            <w:pPr>
              <w:autoSpaceDE w:val="0"/>
              <w:autoSpaceDN w:val="0"/>
              <w:adjustRightInd w:val="0"/>
              <w:rPr>
                <w:rFonts w:ascii="Arial Narrow" w:hAnsi="Arial Narrow" w:cs="Arial Narrow"/>
                <w:sz w:val="20"/>
                <w:szCs w:val="20"/>
              </w:rPr>
            </w:pPr>
          </w:p>
        </w:tc>
      </w:tr>
      <w:tr w:rsidR="006108EE" w:rsidTr="002C10BD">
        <w:tc>
          <w:tcPr>
            <w:tcW w:w="1800" w:type="dxa"/>
            <w:vMerge/>
          </w:tcPr>
          <w:p w:rsidR="006108EE" w:rsidRPr="002C10BD" w:rsidRDefault="006108EE" w:rsidP="006108EE">
            <w:pPr>
              <w:autoSpaceDE w:val="0"/>
              <w:autoSpaceDN w:val="0"/>
              <w:adjustRightInd w:val="0"/>
              <w:rPr>
                <w:rFonts w:ascii="Arial Narrow" w:hAnsi="Arial Narrow" w:cs="Arial Narrow"/>
                <w:sz w:val="24"/>
                <w:szCs w:val="24"/>
              </w:rPr>
            </w:pPr>
          </w:p>
        </w:tc>
        <w:tc>
          <w:tcPr>
            <w:tcW w:w="144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w:t>
            </w:r>
          </w:p>
        </w:tc>
        <w:tc>
          <w:tcPr>
            <w:tcW w:w="3960" w:type="dxa"/>
            <w:vMerge/>
            <w:vAlign w:val="center"/>
          </w:tcPr>
          <w:p w:rsidR="006108EE" w:rsidRDefault="006108EE" w:rsidP="002C10BD">
            <w:pPr>
              <w:autoSpaceDE w:val="0"/>
              <w:autoSpaceDN w:val="0"/>
              <w:adjustRightInd w:val="0"/>
              <w:jc w:val="center"/>
              <w:rPr>
                <w:rFonts w:ascii="Arial Narrow" w:hAnsi="Arial Narrow" w:cs="Arial Narrow"/>
                <w:sz w:val="20"/>
                <w:szCs w:val="20"/>
              </w:rPr>
            </w:pPr>
          </w:p>
        </w:tc>
        <w:tc>
          <w:tcPr>
            <w:tcW w:w="1170" w:type="dxa"/>
          </w:tcPr>
          <w:p w:rsidR="006108EE" w:rsidRDefault="006108EE" w:rsidP="006108EE">
            <w:pPr>
              <w:autoSpaceDE w:val="0"/>
              <w:autoSpaceDN w:val="0"/>
              <w:adjustRightInd w:val="0"/>
              <w:rPr>
                <w:rFonts w:ascii="Arial Narrow" w:hAnsi="Arial Narrow" w:cs="Arial Narrow"/>
                <w:sz w:val="20"/>
                <w:szCs w:val="20"/>
              </w:rPr>
            </w:pPr>
          </w:p>
        </w:tc>
        <w:tc>
          <w:tcPr>
            <w:tcW w:w="126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$5.00</w:t>
            </w:r>
          </w:p>
        </w:tc>
        <w:tc>
          <w:tcPr>
            <w:tcW w:w="1620" w:type="dxa"/>
          </w:tcPr>
          <w:p w:rsidR="006108EE" w:rsidRDefault="006108EE" w:rsidP="006108EE">
            <w:pPr>
              <w:autoSpaceDE w:val="0"/>
              <w:autoSpaceDN w:val="0"/>
              <w:adjustRightInd w:val="0"/>
              <w:rPr>
                <w:rFonts w:ascii="Arial Narrow" w:hAnsi="Arial Narrow" w:cs="Arial Narrow"/>
                <w:sz w:val="20"/>
                <w:szCs w:val="20"/>
              </w:rPr>
            </w:pPr>
          </w:p>
        </w:tc>
      </w:tr>
      <w:tr w:rsidR="006108EE" w:rsidTr="002C10BD">
        <w:tc>
          <w:tcPr>
            <w:tcW w:w="1800" w:type="dxa"/>
            <w:vMerge/>
          </w:tcPr>
          <w:p w:rsidR="006108EE" w:rsidRPr="002C10BD" w:rsidRDefault="006108EE" w:rsidP="006108EE">
            <w:pPr>
              <w:autoSpaceDE w:val="0"/>
              <w:autoSpaceDN w:val="0"/>
              <w:adjustRightInd w:val="0"/>
              <w:rPr>
                <w:rFonts w:ascii="Arial Narrow" w:hAnsi="Arial Narrow" w:cs="Arial Narrow"/>
                <w:sz w:val="24"/>
                <w:szCs w:val="24"/>
              </w:rPr>
            </w:pPr>
          </w:p>
        </w:tc>
        <w:tc>
          <w:tcPr>
            <w:tcW w:w="144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3-lamp</w:t>
            </w:r>
          </w:p>
        </w:tc>
        <w:tc>
          <w:tcPr>
            <w:tcW w:w="3960" w:type="dxa"/>
            <w:vMerge/>
            <w:vAlign w:val="center"/>
          </w:tcPr>
          <w:p w:rsidR="006108EE" w:rsidRDefault="006108EE" w:rsidP="002C10BD">
            <w:pPr>
              <w:autoSpaceDE w:val="0"/>
              <w:autoSpaceDN w:val="0"/>
              <w:adjustRightInd w:val="0"/>
              <w:jc w:val="center"/>
              <w:rPr>
                <w:rFonts w:ascii="Arial Narrow" w:hAnsi="Arial Narrow" w:cs="Arial Narrow"/>
                <w:sz w:val="20"/>
                <w:szCs w:val="20"/>
              </w:rPr>
            </w:pPr>
          </w:p>
        </w:tc>
        <w:tc>
          <w:tcPr>
            <w:tcW w:w="1170" w:type="dxa"/>
          </w:tcPr>
          <w:p w:rsidR="006108EE" w:rsidRDefault="006108EE" w:rsidP="006108EE">
            <w:pPr>
              <w:autoSpaceDE w:val="0"/>
              <w:autoSpaceDN w:val="0"/>
              <w:adjustRightInd w:val="0"/>
              <w:rPr>
                <w:rFonts w:ascii="Arial Narrow" w:hAnsi="Arial Narrow" w:cs="Arial Narrow"/>
                <w:sz w:val="20"/>
                <w:szCs w:val="20"/>
              </w:rPr>
            </w:pPr>
          </w:p>
        </w:tc>
        <w:tc>
          <w:tcPr>
            <w:tcW w:w="126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$9.00</w:t>
            </w:r>
          </w:p>
        </w:tc>
        <w:tc>
          <w:tcPr>
            <w:tcW w:w="1620" w:type="dxa"/>
          </w:tcPr>
          <w:p w:rsidR="006108EE" w:rsidRDefault="006108EE" w:rsidP="006108EE">
            <w:pPr>
              <w:autoSpaceDE w:val="0"/>
              <w:autoSpaceDN w:val="0"/>
              <w:adjustRightInd w:val="0"/>
              <w:rPr>
                <w:rFonts w:ascii="Arial Narrow" w:hAnsi="Arial Narrow" w:cs="Arial Narrow"/>
                <w:sz w:val="20"/>
                <w:szCs w:val="20"/>
              </w:rPr>
            </w:pPr>
          </w:p>
        </w:tc>
      </w:tr>
      <w:tr w:rsidR="006108EE" w:rsidTr="002C10BD">
        <w:tc>
          <w:tcPr>
            <w:tcW w:w="1800" w:type="dxa"/>
            <w:vMerge/>
          </w:tcPr>
          <w:p w:rsidR="006108EE" w:rsidRPr="002C10BD" w:rsidRDefault="006108EE" w:rsidP="006108EE">
            <w:pPr>
              <w:autoSpaceDE w:val="0"/>
              <w:autoSpaceDN w:val="0"/>
              <w:adjustRightInd w:val="0"/>
              <w:rPr>
                <w:rFonts w:ascii="Arial Narrow" w:hAnsi="Arial Narrow" w:cs="Arial Narrow"/>
                <w:sz w:val="24"/>
                <w:szCs w:val="24"/>
              </w:rPr>
            </w:pPr>
          </w:p>
        </w:tc>
        <w:tc>
          <w:tcPr>
            <w:tcW w:w="144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4-lamp</w:t>
            </w:r>
          </w:p>
        </w:tc>
        <w:tc>
          <w:tcPr>
            <w:tcW w:w="3960" w:type="dxa"/>
            <w:vMerge/>
            <w:vAlign w:val="center"/>
          </w:tcPr>
          <w:p w:rsidR="006108EE" w:rsidRDefault="006108EE" w:rsidP="002C10BD">
            <w:pPr>
              <w:autoSpaceDE w:val="0"/>
              <w:autoSpaceDN w:val="0"/>
              <w:adjustRightInd w:val="0"/>
              <w:jc w:val="center"/>
              <w:rPr>
                <w:rFonts w:ascii="Arial Narrow" w:hAnsi="Arial Narrow" w:cs="Arial Narrow"/>
                <w:sz w:val="20"/>
                <w:szCs w:val="20"/>
              </w:rPr>
            </w:pPr>
          </w:p>
        </w:tc>
        <w:tc>
          <w:tcPr>
            <w:tcW w:w="1170" w:type="dxa"/>
          </w:tcPr>
          <w:p w:rsidR="006108EE" w:rsidRDefault="006108EE" w:rsidP="006108EE">
            <w:pPr>
              <w:autoSpaceDE w:val="0"/>
              <w:autoSpaceDN w:val="0"/>
              <w:adjustRightInd w:val="0"/>
              <w:rPr>
                <w:rFonts w:ascii="Arial Narrow" w:hAnsi="Arial Narrow" w:cs="Arial Narrow"/>
                <w:sz w:val="20"/>
                <w:szCs w:val="20"/>
              </w:rPr>
            </w:pPr>
          </w:p>
        </w:tc>
        <w:tc>
          <w:tcPr>
            <w:tcW w:w="126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$10.00</w:t>
            </w:r>
          </w:p>
        </w:tc>
        <w:tc>
          <w:tcPr>
            <w:tcW w:w="1620" w:type="dxa"/>
          </w:tcPr>
          <w:p w:rsidR="006108EE" w:rsidRDefault="006108EE" w:rsidP="006108EE">
            <w:pPr>
              <w:autoSpaceDE w:val="0"/>
              <w:autoSpaceDN w:val="0"/>
              <w:adjustRightInd w:val="0"/>
              <w:rPr>
                <w:rFonts w:ascii="Arial Narrow" w:hAnsi="Arial Narrow" w:cs="Arial Narrow"/>
                <w:sz w:val="20"/>
                <w:szCs w:val="20"/>
              </w:rPr>
            </w:pPr>
          </w:p>
        </w:tc>
      </w:tr>
      <w:tr w:rsidR="006108EE" w:rsidTr="002C10BD">
        <w:trPr>
          <w:trHeight w:val="638"/>
        </w:trPr>
        <w:tc>
          <w:tcPr>
            <w:tcW w:w="1800" w:type="dxa"/>
            <w:vMerge w:val="restart"/>
            <w:vAlign w:val="center"/>
          </w:tcPr>
          <w:p w:rsidR="006108EE" w:rsidRPr="002C10BD" w:rsidRDefault="006108EE" w:rsidP="006108EE">
            <w:pPr>
              <w:autoSpaceDE w:val="0"/>
              <w:autoSpaceDN w:val="0"/>
              <w:adjustRightInd w:val="0"/>
              <w:jc w:val="center"/>
              <w:rPr>
                <w:rFonts w:ascii="Arial Narrow" w:hAnsi="Arial Narrow" w:cs="Arial Narrow"/>
                <w:sz w:val="24"/>
                <w:szCs w:val="24"/>
              </w:rPr>
            </w:pPr>
            <w:r w:rsidRPr="002C10BD">
              <w:rPr>
                <w:rFonts w:ascii="Arial Narrow" w:hAnsi="Arial Narrow" w:cs="Arial Narrow"/>
                <w:sz w:val="24"/>
                <w:szCs w:val="24"/>
              </w:rPr>
              <w:t>T8 8ft Lamps w/ Ballast</w:t>
            </w:r>
          </w:p>
        </w:tc>
        <w:tc>
          <w:tcPr>
            <w:tcW w:w="144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1-lamp</w:t>
            </w:r>
          </w:p>
        </w:tc>
        <w:tc>
          <w:tcPr>
            <w:tcW w:w="3960" w:type="dxa"/>
            <w:vMerge w:val="restart"/>
            <w:vAlign w:val="center"/>
          </w:tcPr>
          <w:p w:rsidR="006108EE" w:rsidRDefault="006108EE" w:rsidP="002C10BD">
            <w:pPr>
              <w:autoSpaceDE w:val="0"/>
              <w:autoSpaceDN w:val="0"/>
              <w:adjustRightInd w:val="0"/>
              <w:jc w:val="center"/>
              <w:rPr>
                <w:rFonts w:ascii="Arial Narrow" w:hAnsi="Arial Narrow" w:cs="Arial Narrow"/>
                <w:sz w:val="20"/>
                <w:szCs w:val="20"/>
              </w:rPr>
            </w:pPr>
            <w:r>
              <w:rPr>
                <w:rFonts w:ascii="Arial Narrow" w:hAnsi="Arial Narrow" w:cs="Arial Narrow"/>
                <w:sz w:val="18"/>
                <w:szCs w:val="18"/>
              </w:rPr>
              <w:t>Replace or retrofit T12 systems with 8 foot lamp T8 systems. Replacement must result in energy savings to qualify. Replacement fixtures or lamp and ballast retrofits are eligible. Retrofits of T12 8’ 2-lamp fixtures with four T8 4’ lamps placed end-to-end should be entered as T8 4’ 4-lamp fixtures above at $13.00.</w:t>
            </w:r>
          </w:p>
        </w:tc>
        <w:tc>
          <w:tcPr>
            <w:tcW w:w="1170" w:type="dxa"/>
          </w:tcPr>
          <w:p w:rsidR="006108EE" w:rsidRDefault="006108EE" w:rsidP="006108EE">
            <w:pPr>
              <w:autoSpaceDE w:val="0"/>
              <w:autoSpaceDN w:val="0"/>
              <w:adjustRightInd w:val="0"/>
              <w:rPr>
                <w:rFonts w:ascii="Arial Narrow" w:hAnsi="Arial Narrow" w:cs="Arial Narrow"/>
                <w:sz w:val="20"/>
                <w:szCs w:val="20"/>
              </w:rPr>
            </w:pPr>
          </w:p>
        </w:tc>
        <w:tc>
          <w:tcPr>
            <w:tcW w:w="126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$7.00</w:t>
            </w:r>
          </w:p>
        </w:tc>
        <w:tc>
          <w:tcPr>
            <w:tcW w:w="1620" w:type="dxa"/>
          </w:tcPr>
          <w:p w:rsidR="006108EE" w:rsidRDefault="006108EE" w:rsidP="006108EE">
            <w:pPr>
              <w:autoSpaceDE w:val="0"/>
              <w:autoSpaceDN w:val="0"/>
              <w:adjustRightInd w:val="0"/>
              <w:rPr>
                <w:rFonts w:ascii="Arial Narrow" w:hAnsi="Arial Narrow" w:cs="Arial Narrow"/>
                <w:sz w:val="20"/>
                <w:szCs w:val="20"/>
              </w:rPr>
            </w:pPr>
          </w:p>
        </w:tc>
      </w:tr>
      <w:tr w:rsidR="006108EE" w:rsidTr="002C10BD">
        <w:tc>
          <w:tcPr>
            <w:tcW w:w="1800" w:type="dxa"/>
            <w:vMerge/>
          </w:tcPr>
          <w:p w:rsidR="006108EE" w:rsidRPr="002C10BD" w:rsidRDefault="006108EE" w:rsidP="006108EE">
            <w:pPr>
              <w:autoSpaceDE w:val="0"/>
              <w:autoSpaceDN w:val="0"/>
              <w:adjustRightInd w:val="0"/>
              <w:rPr>
                <w:rFonts w:ascii="Arial Narrow" w:hAnsi="Arial Narrow" w:cs="Arial Narrow"/>
                <w:sz w:val="24"/>
                <w:szCs w:val="24"/>
              </w:rPr>
            </w:pPr>
          </w:p>
        </w:tc>
        <w:tc>
          <w:tcPr>
            <w:tcW w:w="144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w:t>
            </w:r>
          </w:p>
        </w:tc>
        <w:tc>
          <w:tcPr>
            <w:tcW w:w="3960" w:type="dxa"/>
            <w:vMerge/>
            <w:vAlign w:val="center"/>
          </w:tcPr>
          <w:p w:rsidR="006108EE" w:rsidRDefault="006108EE" w:rsidP="002C10BD">
            <w:pPr>
              <w:autoSpaceDE w:val="0"/>
              <w:autoSpaceDN w:val="0"/>
              <w:adjustRightInd w:val="0"/>
              <w:jc w:val="center"/>
              <w:rPr>
                <w:rFonts w:ascii="Arial Narrow" w:hAnsi="Arial Narrow" w:cs="Arial Narrow"/>
                <w:sz w:val="20"/>
                <w:szCs w:val="20"/>
              </w:rPr>
            </w:pPr>
          </w:p>
        </w:tc>
        <w:tc>
          <w:tcPr>
            <w:tcW w:w="1170" w:type="dxa"/>
          </w:tcPr>
          <w:p w:rsidR="006108EE" w:rsidRDefault="006108EE" w:rsidP="006108EE">
            <w:pPr>
              <w:autoSpaceDE w:val="0"/>
              <w:autoSpaceDN w:val="0"/>
              <w:adjustRightInd w:val="0"/>
              <w:rPr>
                <w:rFonts w:ascii="Arial Narrow" w:hAnsi="Arial Narrow" w:cs="Arial Narrow"/>
                <w:sz w:val="20"/>
                <w:szCs w:val="20"/>
              </w:rPr>
            </w:pPr>
          </w:p>
        </w:tc>
        <w:tc>
          <w:tcPr>
            <w:tcW w:w="126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$9.00</w:t>
            </w:r>
          </w:p>
        </w:tc>
        <w:tc>
          <w:tcPr>
            <w:tcW w:w="1620" w:type="dxa"/>
          </w:tcPr>
          <w:p w:rsidR="006108EE" w:rsidRDefault="006108EE" w:rsidP="006108EE">
            <w:pPr>
              <w:autoSpaceDE w:val="0"/>
              <w:autoSpaceDN w:val="0"/>
              <w:adjustRightInd w:val="0"/>
              <w:rPr>
                <w:rFonts w:ascii="Arial Narrow" w:hAnsi="Arial Narrow" w:cs="Arial Narrow"/>
                <w:sz w:val="20"/>
                <w:szCs w:val="20"/>
              </w:rPr>
            </w:pPr>
          </w:p>
        </w:tc>
      </w:tr>
      <w:tr w:rsidR="002C10BD" w:rsidTr="002C10BD">
        <w:tc>
          <w:tcPr>
            <w:tcW w:w="1800" w:type="dxa"/>
            <w:vMerge w:val="restart"/>
            <w:vAlign w:val="center"/>
          </w:tcPr>
          <w:p w:rsidR="002C10BD" w:rsidRPr="002C10BD" w:rsidRDefault="002C10BD" w:rsidP="002C10BD">
            <w:pPr>
              <w:autoSpaceDE w:val="0"/>
              <w:autoSpaceDN w:val="0"/>
              <w:adjustRightInd w:val="0"/>
              <w:jc w:val="center"/>
              <w:rPr>
                <w:rFonts w:ascii="Arial Narrow" w:hAnsi="Arial Narrow" w:cs="Arial Narrow"/>
                <w:sz w:val="24"/>
                <w:szCs w:val="24"/>
              </w:rPr>
            </w:pPr>
            <w:r w:rsidRPr="002C10BD">
              <w:rPr>
                <w:rFonts w:ascii="Arial Narrow" w:hAnsi="Arial Narrow" w:cs="Arial Narrow"/>
                <w:sz w:val="24"/>
                <w:szCs w:val="24"/>
              </w:rPr>
              <w:t>T8 4ft Lamps &amp; Ballast w/ De-Lamping</w:t>
            </w:r>
          </w:p>
        </w:tc>
        <w:tc>
          <w:tcPr>
            <w:tcW w:w="144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1-lamp replacing T12 4ft 2-lamp</w:t>
            </w:r>
          </w:p>
        </w:tc>
        <w:tc>
          <w:tcPr>
            <w:tcW w:w="3960" w:type="dxa"/>
            <w:vMerge w:val="restart"/>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18"/>
                <w:szCs w:val="18"/>
              </w:rPr>
              <w:t>Replace or permanently de-lampT12 fixture installing electronic ballast and T8 lamps. Permanent removal of existing ballasts and unused lamp sockets required. De-lamping may result in significant maintained light level reductions. High quality reflectors or new fixtures recommended. Design must meet maintained IES recommended light levels for the area.</w:t>
            </w:r>
          </w:p>
        </w:tc>
        <w:tc>
          <w:tcPr>
            <w:tcW w:w="1170" w:type="dxa"/>
          </w:tcPr>
          <w:p w:rsidR="002C10BD" w:rsidRDefault="002C10BD" w:rsidP="006108EE">
            <w:pPr>
              <w:autoSpaceDE w:val="0"/>
              <w:autoSpaceDN w:val="0"/>
              <w:adjustRightInd w:val="0"/>
              <w:rPr>
                <w:rFonts w:ascii="Arial Narrow" w:hAnsi="Arial Narrow" w:cs="Arial Narrow"/>
                <w:sz w:val="20"/>
                <w:szCs w:val="20"/>
              </w:rPr>
            </w:pPr>
          </w:p>
        </w:tc>
        <w:tc>
          <w:tcPr>
            <w:tcW w:w="126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$10.00</w:t>
            </w:r>
          </w:p>
        </w:tc>
        <w:tc>
          <w:tcPr>
            <w:tcW w:w="1620" w:type="dxa"/>
          </w:tcPr>
          <w:p w:rsidR="002C10BD" w:rsidRDefault="002C10BD" w:rsidP="006108EE">
            <w:pPr>
              <w:autoSpaceDE w:val="0"/>
              <w:autoSpaceDN w:val="0"/>
              <w:adjustRightInd w:val="0"/>
              <w:rPr>
                <w:rFonts w:ascii="Arial Narrow" w:hAnsi="Arial Narrow" w:cs="Arial Narrow"/>
                <w:sz w:val="20"/>
                <w:szCs w:val="20"/>
              </w:rPr>
            </w:pPr>
          </w:p>
        </w:tc>
      </w:tr>
      <w:tr w:rsidR="002C10BD" w:rsidTr="002C10BD">
        <w:tc>
          <w:tcPr>
            <w:tcW w:w="1800" w:type="dxa"/>
            <w:vMerge/>
            <w:vAlign w:val="center"/>
          </w:tcPr>
          <w:p w:rsidR="002C10BD" w:rsidRDefault="002C10BD" w:rsidP="002C10BD">
            <w:pPr>
              <w:autoSpaceDE w:val="0"/>
              <w:autoSpaceDN w:val="0"/>
              <w:adjustRightInd w:val="0"/>
              <w:jc w:val="center"/>
              <w:rPr>
                <w:rFonts w:ascii="Arial Narrow" w:hAnsi="Arial Narrow" w:cs="Arial Narrow"/>
                <w:sz w:val="20"/>
                <w:szCs w:val="20"/>
              </w:rPr>
            </w:pPr>
          </w:p>
        </w:tc>
        <w:tc>
          <w:tcPr>
            <w:tcW w:w="144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 replacing T12 4ft 3-lamp</w:t>
            </w:r>
          </w:p>
        </w:tc>
        <w:tc>
          <w:tcPr>
            <w:tcW w:w="3960" w:type="dxa"/>
            <w:vMerge/>
          </w:tcPr>
          <w:p w:rsidR="002C10BD" w:rsidRDefault="002C10BD" w:rsidP="006108EE">
            <w:pPr>
              <w:autoSpaceDE w:val="0"/>
              <w:autoSpaceDN w:val="0"/>
              <w:adjustRightInd w:val="0"/>
              <w:rPr>
                <w:rFonts w:ascii="Arial Narrow" w:hAnsi="Arial Narrow" w:cs="Arial Narrow"/>
                <w:sz w:val="20"/>
                <w:szCs w:val="20"/>
              </w:rPr>
            </w:pPr>
          </w:p>
        </w:tc>
        <w:tc>
          <w:tcPr>
            <w:tcW w:w="1170" w:type="dxa"/>
          </w:tcPr>
          <w:p w:rsidR="002C10BD" w:rsidRDefault="002C10BD" w:rsidP="006108EE">
            <w:pPr>
              <w:autoSpaceDE w:val="0"/>
              <w:autoSpaceDN w:val="0"/>
              <w:adjustRightInd w:val="0"/>
              <w:rPr>
                <w:rFonts w:ascii="Arial Narrow" w:hAnsi="Arial Narrow" w:cs="Arial Narrow"/>
                <w:sz w:val="20"/>
                <w:szCs w:val="20"/>
              </w:rPr>
            </w:pPr>
          </w:p>
        </w:tc>
        <w:tc>
          <w:tcPr>
            <w:tcW w:w="126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$18.00</w:t>
            </w:r>
          </w:p>
        </w:tc>
        <w:tc>
          <w:tcPr>
            <w:tcW w:w="1620" w:type="dxa"/>
          </w:tcPr>
          <w:p w:rsidR="002C10BD" w:rsidRDefault="002C10BD" w:rsidP="006108EE">
            <w:pPr>
              <w:autoSpaceDE w:val="0"/>
              <w:autoSpaceDN w:val="0"/>
              <w:adjustRightInd w:val="0"/>
              <w:rPr>
                <w:rFonts w:ascii="Arial Narrow" w:hAnsi="Arial Narrow" w:cs="Arial Narrow"/>
                <w:sz w:val="20"/>
                <w:szCs w:val="20"/>
              </w:rPr>
            </w:pPr>
          </w:p>
        </w:tc>
      </w:tr>
      <w:tr w:rsidR="002C10BD" w:rsidTr="002C10BD">
        <w:tc>
          <w:tcPr>
            <w:tcW w:w="1800" w:type="dxa"/>
            <w:vMerge/>
            <w:vAlign w:val="center"/>
          </w:tcPr>
          <w:p w:rsidR="002C10BD" w:rsidRDefault="002C10BD" w:rsidP="002C10BD">
            <w:pPr>
              <w:autoSpaceDE w:val="0"/>
              <w:autoSpaceDN w:val="0"/>
              <w:adjustRightInd w:val="0"/>
              <w:jc w:val="center"/>
              <w:rPr>
                <w:rFonts w:ascii="Arial Narrow" w:hAnsi="Arial Narrow" w:cs="Arial Narrow"/>
                <w:sz w:val="20"/>
                <w:szCs w:val="20"/>
              </w:rPr>
            </w:pPr>
          </w:p>
        </w:tc>
        <w:tc>
          <w:tcPr>
            <w:tcW w:w="144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 replacing T12 4ft 4-lamp</w:t>
            </w:r>
          </w:p>
        </w:tc>
        <w:tc>
          <w:tcPr>
            <w:tcW w:w="3960" w:type="dxa"/>
            <w:vMerge/>
          </w:tcPr>
          <w:p w:rsidR="002C10BD" w:rsidRDefault="002C10BD" w:rsidP="006108EE">
            <w:pPr>
              <w:autoSpaceDE w:val="0"/>
              <w:autoSpaceDN w:val="0"/>
              <w:adjustRightInd w:val="0"/>
              <w:rPr>
                <w:rFonts w:ascii="Arial Narrow" w:hAnsi="Arial Narrow" w:cs="Arial Narrow"/>
                <w:sz w:val="20"/>
                <w:szCs w:val="20"/>
              </w:rPr>
            </w:pPr>
          </w:p>
        </w:tc>
        <w:tc>
          <w:tcPr>
            <w:tcW w:w="1170" w:type="dxa"/>
          </w:tcPr>
          <w:p w:rsidR="002C10BD" w:rsidRDefault="002C10BD" w:rsidP="006108EE">
            <w:pPr>
              <w:autoSpaceDE w:val="0"/>
              <w:autoSpaceDN w:val="0"/>
              <w:adjustRightInd w:val="0"/>
              <w:rPr>
                <w:rFonts w:ascii="Arial Narrow" w:hAnsi="Arial Narrow" w:cs="Arial Narrow"/>
                <w:sz w:val="20"/>
                <w:szCs w:val="20"/>
              </w:rPr>
            </w:pPr>
          </w:p>
        </w:tc>
        <w:tc>
          <w:tcPr>
            <w:tcW w:w="126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$25.00</w:t>
            </w:r>
          </w:p>
        </w:tc>
        <w:tc>
          <w:tcPr>
            <w:tcW w:w="1620" w:type="dxa"/>
          </w:tcPr>
          <w:p w:rsidR="002C10BD" w:rsidRDefault="002C10BD" w:rsidP="006108EE">
            <w:pPr>
              <w:autoSpaceDE w:val="0"/>
              <w:autoSpaceDN w:val="0"/>
              <w:adjustRightInd w:val="0"/>
              <w:rPr>
                <w:rFonts w:ascii="Arial Narrow" w:hAnsi="Arial Narrow" w:cs="Arial Narrow"/>
                <w:sz w:val="20"/>
                <w:szCs w:val="20"/>
              </w:rPr>
            </w:pPr>
          </w:p>
        </w:tc>
      </w:tr>
      <w:tr w:rsidR="002C10BD" w:rsidTr="002C10BD">
        <w:tc>
          <w:tcPr>
            <w:tcW w:w="1800" w:type="dxa"/>
            <w:vMerge/>
            <w:vAlign w:val="center"/>
          </w:tcPr>
          <w:p w:rsidR="002C10BD" w:rsidRDefault="002C10BD" w:rsidP="002C10BD">
            <w:pPr>
              <w:autoSpaceDE w:val="0"/>
              <w:autoSpaceDN w:val="0"/>
              <w:adjustRightInd w:val="0"/>
              <w:jc w:val="center"/>
              <w:rPr>
                <w:rFonts w:ascii="Arial Narrow" w:hAnsi="Arial Narrow" w:cs="Arial Narrow"/>
                <w:sz w:val="20"/>
                <w:szCs w:val="20"/>
              </w:rPr>
            </w:pPr>
          </w:p>
        </w:tc>
        <w:tc>
          <w:tcPr>
            <w:tcW w:w="144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 replacing T12 8ft 2-lamp</w:t>
            </w:r>
          </w:p>
        </w:tc>
        <w:tc>
          <w:tcPr>
            <w:tcW w:w="3960" w:type="dxa"/>
            <w:vMerge/>
          </w:tcPr>
          <w:p w:rsidR="002C10BD" w:rsidRDefault="002C10BD" w:rsidP="006108EE">
            <w:pPr>
              <w:autoSpaceDE w:val="0"/>
              <w:autoSpaceDN w:val="0"/>
              <w:adjustRightInd w:val="0"/>
              <w:rPr>
                <w:rFonts w:ascii="Arial Narrow" w:hAnsi="Arial Narrow" w:cs="Arial Narrow"/>
                <w:sz w:val="20"/>
                <w:szCs w:val="20"/>
              </w:rPr>
            </w:pPr>
          </w:p>
        </w:tc>
        <w:tc>
          <w:tcPr>
            <w:tcW w:w="1170" w:type="dxa"/>
          </w:tcPr>
          <w:p w:rsidR="002C10BD" w:rsidRDefault="002C10BD" w:rsidP="006108EE">
            <w:pPr>
              <w:autoSpaceDE w:val="0"/>
              <w:autoSpaceDN w:val="0"/>
              <w:adjustRightInd w:val="0"/>
              <w:rPr>
                <w:rFonts w:ascii="Arial Narrow" w:hAnsi="Arial Narrow" w:cs="Arial Narrow"/>
                <w:sz w:val="20"/>
                <w:szCs w:val="20"/>
              </w:rPr>
            </w:pPr>
          </w:p>
        </w:tc>
        <w:tc>
          <w:tcPr>
            <w:tcW w:w="126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$18.00</w:t>
            </w:r>
          </w:p>
        </w:tc>
        <w:tc>
          <w:tcPr>
            <w:tcW w:w="1620" w:type="dxa"/>
          </w:tcPr>
          <w:p w:rsidR="002C10BD" w:rsidRDefault="002C10BD" w:rsidP="006108EE">
            <w:pPr>
              <w:autoSpaceDE w:val="0"/>
              <w:autoSpaceDN w:val="0"/>
              <w:adjustRightInd w:val="0"/>
              <w:rPr>
                <w:rFonts w:ascii="Arial Narrow" w:hAnsi="Arial Narrow" w:cs="Arial Narrow"/>
                <w:sz w:val="20"/>
                <w:szCs w:val="20"/>
              </w:rPr>
            </w:pPr>
          </w:p>
        </w:tc>
      </w:tr>
      <w:tr w:rsidR="002C10BD" w:rsidTr="002C10BD">
        <w:tc>
          <w:tcPr>
            <w:tcW w:w="1800" w:type="dxa"/>
            <w:vMerge/>
            <w:vAlign w:val="center"/>
          </w:tcPr>
          <w:p w:rsidR="002C10BD" w:rsidRDefault="002C10BD" w:rsidP="002C10BD">
            <w:pPr>
              <w:autoSpaceDE w:val="0"/>
              <w:autoSpaceDN w:val="0"/>
              <w:adjustRightInd w:val="0"/>
              <w:jc w:val="center"/>
              <w:rPr>
                <w:rFonts w:ascii="Arial Narrow" w:hAnsi="Arial Narrow" w:cs="Arial Narrow"/>
                <w:sz w:val="20"/>
                <w:szCs w:val="20"/>
              </w:rPr>
            </w:pPr>
          </w:p>
        </w:tc>
        <w:tc>
          <w:tcPr>
            <w:tcW w:w="144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3-lamp replacing T12 4ft 4-lamp</w:t>
            </w:r>
          </w:p>
        </w:tc>
        <w:tc>
          <w:tcPr>
            <w:tcW w:w="3960" w:type="dxa"/>
            <w:vMerge/>
          </w:tcPr>
          <w:p w:rsidR="002C10BD" w:rsidRDefault="002C10BD" w:rsidP="006108EE">
            <w:pPr>
              <w:autoSpaceDE w:val="0"/>
              <w:autoSpaceDN w:val="0"/>
              <w:adjustRightInd w:val="0"/>
              <w:rPr>
                <w:rFonts w:ascii="Arial Narrow" w:hAnsi="Arial Narrow" w:cs="Arial Narrow"/>
                <w:sz w:val="20"/>
                <w:szCs w:val="20"/>
              </w:rPr>
            </w:pPr>
          </w:p>
        </w:tc>
        <w:tc>
          <w:tcPr>
            <w:tcW w:w="1170" w:type="dxa"/>
          </w:tcPr>
          <w:p w:rsidR="002C10BD" w:rsidRDefault="002C10BD" w:rsidP="006108EE">
            <w:pPr>
              <w:autoSpaceDE w:val="0"/>
              <w:autoSpaceDN w:val="0"/>
              <w:adjustRightInd w:val="0"/>
              <w:rPr>
                <w:rFonts w:ascii="Arial Narrow" w:hAnsi="Arial Narrow" w:cs="Arial Narrow"/>
                <w:sz w:val="20"/>
                <w:szCs w:val="20"/>
              </w:rPr>
            </w:pPr>
          </w:p>
        </w:tc>
        <w:tc>
          <w:tcPr>
            <w:tcW w:w="126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$18.00</w:t>
            </w:r>
          </w:p>
        </w:tc>
        <w:tc>
          <w:tcPr>
            <w:tcW w:w="1620" w:type="dxa"/>
          </w:tcPr>
          <w:p w:rsidR="002C10BD" w:rsidRDefault="002C10BD" w:rsidP="006108EE">
            <w:pPr>
              <w:autoSpaceDE w:val="0"/>
              <w:autoSpaceDN w:val="0"/>
              <w:adjustRightInd w:val="0"/>
              <w:rPr>
                <w:rFonts w:ascii="Arial Narrow" w:hAnsi="Arial Narrow" w:cs="Arial Narrow"/>
                <w:sz w:val="20"/>
                <w:szCs w:val="20"/>
              </w:rPr>
            </w:pPr>
          </w:p>
        </w:tc>
      </w:tr>
      <w:tr w:rsidR="002C10BD" w:rsidTr="002C10BD">
        <w:trPr>
          <w:trHeight w:val="458"/>
        </w:trPr>
        <w:tc>
          <w:tcPr>
            <w:tcW w:w="1800" w:type="dxa"/>
            <w:vMerge w:val="restart"/>
            <w:vAlign w:val="center"/>
          </w:tcPr>
          <w:p w:rsidR="002C10BD" w:rsidRPr="002C10BD" w:rsidRDefault="002C10BD" w:rsidP="002C10BD">
            <w:pPr>
              <w:autoSpaceDE w:val="0"/>
              <w:autoSpaceDN w:val="0"/>
              <w:adjustRightInd w:val="0"/>
              <w:jc w:val="center"/>
              <w:rPr>
                <w:rFonts w:ascii="Arial Narrow" w:hAnsi="Arial Narrow" w:cs="Arial Narrow"/>
                <w:sz w:val="24"/>
                <w:szCs w:val="24"/>
              </w:rPr>
            </w:pPr>
            <w:r w:rsidRPr="002C10BD">
              <w:rPr>
                <w:rFonts w:ascii="Arial Narrow" w:hAnsi="Arial Narrow" w:cs="Arial Narrow"/>
                <w:sz w:val="24"/>
                <w:szCs w:val="24"/>
              </w:rPr>
              <w:t>T8 4ft Lamps &amp; Ballast Replacing 8’ T12 HO</w:t>
            </w:r>
          </w:p>
        </w:tc>
        <w:tc>
          <w:tcPr>
            <w:tcW w:w="144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w:t>
            </w:r>
          </w:p>
        </w:tc>
        <w:tc>
          <w:tcPr>
            <w:tcW w:w="396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Replacing T12HO 8’ one lamp fixture – one for one replacement only.</w:t>
            </w:r>
          </w:p>
        </w:tc>
        <w:tc>
          <w:tcPr>
            <w:tcW w:w="1170" w:type="dxa"/>
            <w:vAlign w:val="center"/>
          </w:tcPr>
          <w:p w:rsidR="002C10BD" w:rsidRDefault="002C10BD" w:rsidP="002C10BD">
            <w:pPr>
              <w:autoSpaceDE w:val="0"/>
              <w:autoSpaceDN w:val="0"/>
              <w:adjustRightInd w:val="0"/>
              <w:jc w:val="center"/>
              <w:rPr>
                <w:rFonts w:ascii="Arial Narrow" w:hAnsi="Arial Narrow" w:cs="Arial Narrow"/>
                <w:sz w:val="20"/>
                <w:szCs w:val="20"/>
              </w:rPr>
            </w:pPr>
          </w:p>
        </w:tc>
        <w:tc>
          <w:tcPr>
            <w:tcW w:w="126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$20.00</w:t>
            </w:r>
          </w:p>
        </w:tc>
        <w:tc>
          <w:tcPr>
            <w:tcW w:w="1620" w:type="dxa"/>
          </w:tcPr>
          <w:p w:rsidR="002C10BD" w:rsidRDefault="002C10BD" w:rsidP="006108EE">
            <w:pPr>
              <w:autoSpaceDE w:val="0"/>
              <w:autoSpaceDN w:val="0"/>
              <w:adjustRightInd w:val="0"/>
              <w:rPr>
                <w:rFonts w:ascii="Arial Narrow" w:hAnsi="Arial Narrow" w:cs="Arial Narrow"/>
                <w:sz w:val="20"/>
                <w:szCs w:val="20"/>
              </w:rPr>
            </w:pPr>
          </w:p>
        </w:tc>
      </w:tr>
      <w:tr w:rsidR="002C10BD" w:rsidTr="002C10BD">
        <w:tc>
          <w:tcPr>
            <w:tcW w:w="1800" w:type="dxa"/>
            <w:vMerge/>
          </w:tcPr>
          <w:p w:rsidR="002C10BD" w:rsidRDefault="002C10BD" w:rsidP="006108EE">
            <w:pPr>
              <w:autoSpaceDE w:val="0"/>
              <w:autoSpaceDN w:val="0"/>
              <w:adjustRightInd w:val="0"/>
              <w:rPr>
                <w:rFonts w:ascii="Arial Narrow" w:hAnsi="Arial Narrow" w:cs="Arial Narrow"/>
                <w:sz w:val="20"/>
                <w:szCs w:val="20"/>
              </w:rPr>
            </w:pPr>
          </w:p>
        </w:tc>
        <w:tc>
          <w:tcPr>
            <w:tcW w:w="144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4-lamp</w:t>
            </w:r>
          </w:p>
        </w:tc>
        <w:tc>
          <w:tcPr>
            <w:tcW w:w="396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Replacing T12HO 8’ two lamp fixture – one for one replacement only.</w:t>
            </w:r>
          </w:p>
        </w:tc>
        <w:tc>
          <w:tcPr>
            <w:tcW w:w="1170" w:type="dxa"/>
            <w:vAlign w:val="center"/>
          </w:tcPr>
          <w:p w:rsidR="002C10BD" w:rsidRDefault="002C10BD" w:rsidP="002C10BD">
            <w:pPr>
              <w:autoSpaceDE w:val="0"/>
              <w:autoSpaceDN w:val="0"/>
              <w:adjustRightInd w:val="0"/>
              <w:jc w:val="center"/>
              <w:rPr>
                <w:rFonts w:ascii="Arial Narrow" w:hAnsi="Arial Narrow" w:cs="Arial Narrow"/>
                <w:sz w:val="20"/>
                <w:szCs w:val="20"/>
              </w:rPr>
            </w:pPr>
          </w:p>
        </w:tc>
        <w:tc>
          <w:tcPr>
            <w:tcW w:w="126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$30.00</w:t>
            </w:r>
          </w:p>
        </w:tc>
        <w:tc>
          <w:tcPr>
            <w:tcW w:w="1620" w:type="dxa"/>
          </w:tcPr>
          <w:p w:rsidR="002C10BD" w:rsidRDefault="002C10BD" w:rsidP="006108EE">
            <w:pPr>
              <w:autoSpaceDE w:val="0"/>
              <w:autoSpaceDN w:val="0"/>
              <w:adjustRightInd w:val="0"/>
              <w:rPr>
                <w:rFonts w:ascii="Arial Narrow" w:hAnsi="Arial Narrow" w:cs="Arial Narrow"/>
                <w:sz w:val="20"/>
                <w:szCs w:val="20"/>
              </w:rPr>
            </w:pPr>
          </w:p>
        </w:tc>
      </w:tr>
      <w:tr w:rsidR="00742004" w:rsidTr="00742004">
        <w:tc>
          <w:tcPr>
            <w:tcW w:w="9630" w:type="dxa"/>
            <w:gridSpan w:val="5"/>
            <w:vAlign w:val="center"/>
          </w:tcPr>
          <w:p w:rsidR="00742004" w:rsidRPr="00742004" w:rsidRDefault="00742004" w:rsidP="00742004">
            <w:pPr>
              <w:autoSpaceDE w:val="0"/>
              <w:autoSpaceDN w:val="0"/>
              <w:adjustRightInd w:val="0"/>
              <w:jc w:val="right"/>
              <w:rPr>
                <w:rFonts w:ascii="Arial Narrow" w:hAnsi="Arial Narrow" w:cs="Arial Narrow"/>
                <w:sz w:val="24"/>
                <w:szCs w:val="24"/>
              </w:rPr>
            </w:pPr>
            <w:r w:rsidRPr="00742004">
              <w:rPr>
                <w:rFonts w:ascii="Arial Narrow" w:hAnsi="Arial Narrow" w:cs="Arial Narrow"/>
                <w:sz w:val="24"/>
                <w:szCs w:val="24"/>
              </w:rPr>
              <w:t>Subtotal</w:t>
            </w:r>
          </w:p>
        </w:tc>
        <w:tc>
          <w:tcPr>
            <w:tcW w:w="1620" w:type="dxa"/>
          </w:tcPr>
          <w:p w:rsidR="00742004" w:rsidRDefault="00742004" w:rsidP="006108EE">
            <w:pPr>
              <w:autoSpaceDE w:val="0"/>
              <w:autoSpaceDN w:val="0"/>
              <w:adjustRightInd w:val="0"/>
              <w:rPr>
                <w:rFonts w:ascii="Arial Narrow" w:hAnsi="Arial Narrow" w:cs="Arial Narrow"/>
                <w:sz w:val="20"/>
                <w:szCs w:val="20"/>
              </w:rPr>
            </w:pPr>
          </w:p>
        </w:tc>
      </w:tr>
      <w:tr w:rsidR="00742004" w:rsidTr="00742004">
        <w:tc>
          <w:tcPr>
            <w:tcW w:w="11250" w:type="dxa"/>
            <w:gridSpan w:val="6"/>
            <w:vAlign w:val="center"/>
          </w:tcPr>
          <w:p w:rsidR="00742004" w:rsidRPr="002A59B9" w:rsidRDefault="00742004" w:rsidP="00742004">
            <w:pPr>
              <w:autoSpaceDE w:val="0"/>
              <w:autoSpaceDN w:val="0"/>
              <w:adjustRightInd w:val="0"/>
              <w:jc w:val="center"/>
              <w:rPr>
                <w:rFonts w:ascii="Arial Narrow" w:hAnsi="Arial Narrow" w:cs="Arial Narrow"/>
                <w:sz w:val="18"/>
                <w:szCs w:val="18"/>
              </w:rPr>
            </w:pPr>
            <w:r w:rsidRPr="002A59B9">
              <w:rPr>
                <w:rFonts w:ascii="Arial Narrow" w:hAnsi="Arial Narrow" w:cs="Arial Narrow"/>
                <w:sz w:val="18"/>
                <w:szCs w:val="18"/>
              </w:rPr>
              <w:t>All fluorescent fixtures must utilize electronic ballasts that have a power factor greater than 90% and total harmonic distortion not exceeding 20% for 4-foot systems and 30% for 8-foot systems.</w:t>
            </w:r>
          </w:p>
        </w:tc>
      </w:tr>
    </w:tbl>
    <w:p w:rsidR="00097970" w:rsidRDefault="00097970" w:rsidP="003A79C7">
      <w:pPr>
        <w:autoSpaceDE w:val="0"/>
        <w:autoSpaceDN w:val="0"/>
        <w:adjustRightInd w:val="0"/>
        <w:spacing w:after="0" w:line="240" w:lineRule="auto"/>
        <w:rPr>
          <w:rFonts w:ascii="Arial Narrow" w:hAnsi="Arial Narrow" w:cs="Arial Narrow"/>
          <w:sz w:val="20"/>
          <w:szCs w:val="20"/>
        </w:rPr>
      </w:pPr>
    </w:p>
    <w:tbl>
      <w:tblPr>
        <w:tblStyle w:val="TableGrid"/>
        <w:tblW w:w="11250" w:type="dxa"/>
        <w:tblInd w:w="-995" w:type="dxa"/>
        <w:tblLook w:val="04A0" w:firstRow="1" w:lastRow="0" w:firstColumn="1" w:lastColumn="0" w:noHBand="0" w:noVBand="1"/>
      </w:tblPr>
      <w:tblGrid>
        <w:gridCol w:w="1260"/>
        <w:gridCol w:w="1260"/>
        <w:gridCol w:w="5130"/>
        <w:gridCol w:w="1170"/>
        <w:gridCol w:w="1260"/>
        <w:gridCol w:w="1170"/>
      </w:tblGrid>
      <w:tr w:rsidR="00742004" w:rsidTr="00D56641">
        <w:tc>
          <w:tcPr>
            <w:tcW w:w="11250" w:type="dxa"/>
            <w:gridSpan w:val="6"/>
            <w:shd w:val="clear" w:color="auto" w:fill="000000" w:themeFill="text1"/>
          </w:tcPr>
          <w:p w:rsidR="00742004" w:rsidRPr="00D56641" w:rsidRDefault="00742004" w:rsidP="00742004">
            <w:pPr>
              <w:pStyle w:val="ListParagraph"/>
              <w:numPr>
                <w:ilvl w:val="0"/>
                <w:numId w:val="1"/>
              </w:numPr>
              <w:autoSpaceDE w:val="0"/>
              <w:autoSpaceDN w:val="0"/>
              <w:adjustRightInd w:val="0"/>
              <w:rPr>
                <w:rFonts w:ascii="Arial Narrow" w:hAnsi="Arial Narrow" w:cs="Arial Narrow"/>
                <w:b/>
                <w:color w:val="FFFFFF" w:themeColor="background1"/>
                <w:sz w:val="24"/>
                <w:szCs w:val="24"/>
              </w:rPr>
            </w:pPr>
            <w:r w:rsidRPr="00D56641">
              <w:rPr>
                <w:rFonts w:ascii="Arial Narrow" w:hAnsi="Arial Narrow" w:cs="Arial Narrow"/>
                <w:b/>
                <w:color w:val="FFFFFF" w:themeColor="background1"/>
                <w:sz w:val="24"/>
                <w:szCs w:val="24"/>
              </w:rPr>
              <w:t>T8 High-Bay Fluorescent Fixtures with T8 Lamps and Electronic Ballasts – Only When Replacing Specific Wattage HID (Metal Halide, Mercury Vapor and High Pressure Sodium) or Incandescent Fixtures</w:t>
            </w:r>
          </w:p>
        </w:tc>
      </w:tr>
      <w:tr w:rsidR="008D6349" w:rsidTr="00F4789C">
        <w:tc>
          <w:tcPr>
            <w:tcW w:w="1260" w:type="dxa"/>
            <w:vAlign w:val="center"/>
          </w:tcPr>
          <w:p w:rsidR="008D6349" w:rsidRPr="008D6349" w:rsidRDefault="008D6349" w:rsidP="00F4789C">
            <w:pPr>
              <w:autoSpaceDE w:val="0"/>
              <w:autoSpaceDN w:val="0"/>
              <w:adjustRightInd w:val="0"/>
              <w:jc w:val="center"/>
              <w:rPr>
                <w:rFonts w:ascii="Arial Narrow" w:hAnsi="Arial Narrow" w:cs="Arial Narrow"/>
                <w:b/>
                <w:sz w:val="20"/>
                <w:szCs w:val="20"/>
              </w:rPr>
            </w:pPr>
            <w:r w:rsidRPr="008D6349">
              <w:rPr>
                <w:rFonts w:ascii="Arial Narrow" w:hAnsi="Arial Narrow" w:cs="Arial Narrow"/>
                <w:b/>
                <w:sz w:val="20"/>
                <w:szCs w:val="20"/>
              </w:rPr>
              <w:t>Installed Equipment</w:t>
            </w:r>
          </w:p>
        </w:tc>
        <w:tc>
          <w:tcPr>
            <w:tcW w:w="6390" w:type="dxa"/>
            <w:gridSpan w:val="2"/>
            <w:vAlign w:val="center"/>
          </w:tcPr>
          <w:p w:rsidR="008D6349" w:rsidRPr="008D6349" w:rsidRDefault="008D6349" w:rsidP="00F4789C">
            <w:pPr>
              <w:autoSpaceDE w:val="0"/>
              <w:autoSpaceDN w:val="0"/>
              <w:adjustRightInd w:val="0"/>
              <w:jc w:val="center"/>
              <w:rPr>
                <w:rFonts w:ascii="Arial Narrow" w:hAnsi="Arial Narrow" w:cs="Arial Narrow"/>
                <w:b/>
                <w:sz w:val="20"/>
                <w:szCs w:val="20"/>
              </w:rPr>
            </w:pPr>
            <w:r w:rsidRPr="008D6349">
              <w:rPr>
                <w:rFonts w:ascii="Arial Narrow" w:hAnsi="Arial Narrow" w:cs="Arial Narrow"/>
                <w:b/>
                <w:sz w:val="20"/>
                <w:szCs w:val="20"/>
              </w:rPr>
              <w:t>Specifications</w:t>
            </w:r>
          </w:p>
        </w:tc>
        <w:tc>
          <w:tcPr>
            <w:tcW w:w="1170" w:type="dxa"/>
            <w:vAlign w:val="center"/>
          </w:tcPr>
          <w:p w:rsidR="008D6349" w:rsidRPr="008D6349" w:rsidRDefault="008D6349" w:rsidP="00F4789C">
            <w:pPr>
              <w:autoSpaceDE w:val="0"/>
              <w:autoSpaceDN w:val="0"/>
              <w:adjustRightInd w:val="0"/>
              <w:jc w:val="center"/>
              <w:rPr>
                <w:rFonts w:ascii="Arial Narrow" w:hAnsi="Arial Narrow" w:cs="Arial Narrow"/>
                <w:b/>
                <w:sz w:val="20"/>
                <w:szCs w:val="20"/>
              </w:rPr>
            </w:pPr>
            <w:r w:rsidRPr="008D6349">
              <w:rPr>
                <w:rFonts w:ascii="Arial Narrow" w:hAnsi="Arial Narrow" w:cs="Arial Narrow"/>
                <w:b/>
                <w:sz w:val="20"/>
                <w:szCs w:val="20"/>
              </w:rPr>
              <w:t>Quantity</w:t>
            </w:r>
          </w:p>
        </w:tc>
        <w:tc>
          <w:tcPr>
            <w:tcW w:w="1260" w:type="dxa"/>
            <w:vAlign w:val="center"/>
          </w:tcPr>
          <w:p w:rsidR="008D6349" w:rsidRPr="008D6349" w:rsidRDefault="008D6349" w:rsidP="00F4789C">
            <w:pPr>
              <w:autoSpaceDE w:val="0"/>
              <w:autoSpaceDN w:val="0"/>
              <w:adjustRightInd w:val="0"/>
              <w:jc w:val="center"/>
              <w:rPr>
                <w:rFonts w:ascii="Arial Narrow" w:hAnsi="Arial Narrow" w:cs="Arial Narrow"/>
                <w:b/>
                <w:sz w:val="20"/>
                <w:szCs w:val="20"/>
              </w:rPr>
            </w:pPr>
            <w:r w:rsidRPr="008D6349">
              <w:rPr>
                <w:rFonts w:ascii="Arial Narrow" w:hAnsi="Arial Narrow" w:cs="Arial Narrow"/>
                <w:b/>
                <w:sz w:val="20"/>
                <w:szCs w:val="20"/>
              </w:rPr>
              <w:t>Incentive Per Unit</w:t>
            </w:r>
          </w:p>
        </w:tc>
        <w:tc>
          <w:tcPr>
            <w:tcW w:w="1170" w:type="dxa"/>
            <w:vAlign w:val="center"/>
          </w:tcPr>
          <w:p w:rsidR="008D6349" w:rsidRPr="008D6349" w:rsidRDefault="008D6349" w:rsidP="00F4789C">
            <w:pPr>
              <w:autoSpaceDE w:val="0"/>
              <w:autoSpaceDN w:val="0"/>
              <w:adjustRightInd w:val="0"/>
              <w:jc w:val="center"/>
              <w:rPr>
                <w:rFonts w:ascii="Arial Narrow" w:hAnsi="Arial Narrow" w:cs="Arial Narrow"/>
                <w:b/>
                <w:sz w:val="20"/>
                <w:szCs w:val="20"/>
              </w:rPr>
            </w:pPr>
            <w:r w:rsidRPr="008D6349">
              <w:rPr>
                <w:rFonts w:ascii="Arial Narrow" w:hAnsi="Arial Narrow" w:cs="Arial Narrow"/>
                <w:b/>
                <w:sz w:val="20"/>
                <w:szCs w:val="20"/>
              </w:rPr>
              <w:t>Total</w:t>
            </w:r>
          </w:p>
        </w:tc>
      </w:tr>
      <w:tr w:rsidR="009E3655" w:rsidTr="009E3655">
        <w:tc>
          <w:tcPr>
            <w:tcW w:w="1260" w:type="dxa"/>
            <w:vMerge w:val="restart"/>
            <w:vAlign w:val="center"/>
          </w:tcPr>
          <w:p w:rsidR="009E3655" w:rsidRPr="008D6349" w:rsidRDefault="009E3655" w:rsidP="009E3655">
            <w:pPr>
              <w:autoSpaceDE w:val="0"/>
              <w:autoSpaceDN w:val="0"/>
              <w:adjustRightInd w:val="0"/>
              <w:jc w:val="center"/>
              <w:rPr>
                <w:rFonts w:ascii="Arial Narrow" w:hAnsi="Arial Narrow" w:cs="Arial Narrow"/>
                <w:sz w:val="24"/>
                <w:szCs w:val="24"/>
              </w:rPr>
            </w:pPr>
            <w:r w:rsidRPr="008D6349">
              <w:rPr>
                <w:rFonts w:ascii="Arial Narrow" w:hAnsi="Arial Narrow" w:cs="Arial Narrow"/>
                <w:sz w:val="24"/>
                <w:szCs w:val="24"/>
              </w:rPr>
              <w:t>High-Bay T</w:t>
            </w:r>
            <w:r>
              <w:rPr>
                <w:rFonts w:ascii="Arial Narrow" w:hAnsi="Arial Narrow" w:cs="Arial Narrow"/>
                <w:sz w:val="24"/>
                <w:szCs w:val="24"/>
              </w:rPr>
              <w:t>8</w:t>
            </w:r>
            <w:r w:rsidRPr="008D6349">
              <w:rPr>
                <w:rFonts w:ascii="Arial Narrow" w:hAnsi="Arial Narrow" w:cs="Arial Narrow"/>
                <w:sz w:val="24"/>
                <w:szCs w:val="24"/>
              </w:rPr>
              <w:t xml:space="preserve"> High Output Fixtures w/ 4ft lamps</w:t>
            </w:r>
          </w:p>
        </w:tc>
        <w:tc>
          <w:tcPr>
            <w:tcW w:w="1260" w:type="dxa"/>
            <w:vAlign w:val="center"/>
          </w:tcPr>
          <w:p w:rsidR="009E3655" w:rsidRDefault="009E3655" w:rsidP="009E365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3-lamp</w:t>
            </w:r>
          </w:p>
        </w:tc>
        <w:tc>
          <w:tcPr>
            <w:tcW w:w="5130" w:type="dxa"/>
          </w:tcPr>
          <w:p w:rsidR="009E3655" w:rsidRDefault="009E3655" w:rsidP="009E3655">
            <w:r>
              <w:rPr>
                <w:rFonts w:ascii="Arial Narrow" w:hAnsi="Arial Narrow" w:cs="Arial Narrow"/>
                <w:sz w:val="20"/>
                <w:szCs w:val="20"/>
              </w:rPr>
              <w:t>O</w:t>
            </w:r>
            <w:r w:rsidRPr="00E23DE7">
              <w:rPr>
                <w:rFonts w:ascii="Arial Narrow" w:hAnsi="Arial Narrow" w:cs="Arial Narrow"/>
                <w:sz w:val="20"/>
                <w:szCs w:val="20"/>
              </w:rPr>
              <w:t>ne for one replacements only</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c>
          <w:tcPr>
            <w:tcW w:w="1260" w:type="dxa"/>
          </w:tcPr>
          <w:p w:rsidR="009E3655" w:rsidRDefault="009E3655" w:rsidP="009E3655">
            <w:pPr>
              <w:autoSpaceDE w:val="0"/>
              <w:autoSpaceDN w:val="0"/>
              <w:adjustRightInd w:val="0"/>
              <w:rPr>
                <w:rFonts w:ascii="Arial Narrow" w:hAnsi="Arial Narrow" w:cs="Arial Narrow"/>
                <w:sz w:val="20"/>
                <w:szCs w:val="20"/>
              </w:rPr>
            </w:pPr>
            <w:r>
              <w:rPr>
                <w:rFonts w:ascii="Arial Narrow" w:hAnsi="Arial Narrow" w:cs="Arial Narrow"/>
                <w:sz w:val="20"/>
                <w:szCs w:val="20"/>
              </w:rPr>
              <w:t>$45.00</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r>
      <w:tr w:rsidR="009E3655" w:rsidTr="009E3655">
        <w:tc>
          <w:tcPr>
            <w:tcW w:w="1260" w:type="dxa"/>
            <w:vMerge/>
          </w:tcPr>
          <w:p w:rsidR="009E3655" w:rsidRDefault="009E3655" w:rsidP="009E3655">
            <w:pPr>
              <w:autoSpaceDE w:val="0"/>
              <w:autoSpaceDN w:val="0"/>
              <w:adjustRightInd w:val="0"/>
              <w:rPr>
                <w:rFonts w:ascii="Arial Narrow" w:hAnsi="Arial Narrow" w:cs="Arial Narrow"/>
                <w:sz w:val="20"/>
                <w:szCs w:val="20"/>
              </w:rPr>
            </w:pPr>
          </w:p>
        </w:tc>
        <w:tc>
          <w:tcPr>
            <w:tcW w:w="1260" w:type="dxa"/>
            <w:vAlign w:val="center"/>
          </w:tcPr>
          <w:p w:rsidR="009E3655" w:rsidRDefault="009E3655" w:rsidP="009E365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4-lamp</w:t>
            </w:r>
          </w:p>
        </w:tc>
        <w:tc>
          <w:tcPr>
            <w:tcW w:w="5130" w:type="dxa"/>
          </w:tcPr>
          <w:p w:rsidR="009E3655" w:rsidRDefault="009E3655" w:rsidP="009E3655">
            <w:r w:rsidRPr="00E23DE7">
              <w:rPr>
                <w:rFonts w:ascii="Arial Narrow" w:hAnsi="Arial Narrow" w:cs="Arial Narrow"/>
                <w:sz w:val="20"/>
                <w:szCs w:val="20"/>
              </w:rPr>
              <w:t xml:space="preserve">Replacing </w:t>
            </w:r>
            <w:r>
              <w:rPr>
                <w:rFonts w:ascii="Arial Narrow" w:hAnsi="Arial Narrow" w:cs="Arial Narrow"/>
                <w:sz w:val="20"/>
                <w:szCs w:val="20"/>
              </w:rPr>
              <w:t>25</w:t>
            </w:r>
            <w:r w:rsidRPr="00E23DE7">
              <w:rPr>
                <w:rFonts w:ascii="Arial Narrow" w:hAnsi="Arial Narrow" w:cs="Arial Narrow"/>
                <w:sz w:val="20"/>
                <w:szCs w:val="20"/>
              </w:rPr>
              <w:t>0 Watt  – one for one replacements only</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c>
          <w:tcPr>
            <w:tcW w:w="1260" w:type="dxa"/>
          </w:tcPr>
          <w:p w:rsidR="009E3655" w:rsidRDefault="009E3655" w:rsidP="009E3655">
            <w:pPr>
              <w:autoSpaceDE w:val="0"/>
              <w:autoSpaceDN w:val="0"/>
              <w:adjustRightInd w:val="0"/>
              <w:rPr>
                <w:rFonts w:ascii="Arial Narrow" w:hAnsi="Arial Narrow" w:cs="Arial Narrow"/>
                <w:sz w:val="20"/>
                <w:szCs w:val="20"/>
              </w:rPr>
            </w:pPr>
            <w:r>
              <w:rPr>
                <w:rFonts w:ascii="Arial Narrow" w:hAnsi="Arial Narrow" w:cs="Arial Narrow"/>
                <w:sz w:val="20"/>
                <w:szCs w:val="20"/>
              </w:rPr>
              <w:t>$70.00</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r>
      <w:tr w:rsidR="009E3655" w:rsidTr="009E3655">
        <w:tc>
          <w:tcPr>
            <w:tcW w:w="1260" w:type="dxa"/>
            <w:vMerge/>
          </w:tcPr>
          <w:p w:rsidR="009E3655" w:rsidRDefault="009E3655" w:rsidP="009E3655">
            <w:pPr>
              <w:autoSpaceDE w:val="0"/>
              <w:autoSpaceDN w:val="0"/>
              <w:adjustRightInd w:val="0"/>
              <w:rPr>
                <w:rFonts w:ascii="Arial Narrow" w:hAnsi="Arial Narrow" w:cs="Arial Narrow"/>
                <w:sz w:val="20"/>
                <w:szCs w:val="20"/>
              </w:rPr>
            </w:pPr>
          </w:p>
        </w:tc>
        <w:tc>
          <w:tcPr>
            <w:tcW w:w="1260" w:type="dxa"/>
            <w:vAlign w:val="center"/>
          </w:tcPr>
          <w:p w:rsidR="009E3655" w:rsidRDefault="009E3655" w:rsidP="009E365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6-lamp</w:t>
            </w:r>
          </w:p>
        </w:tc>
        <w:tc>
          <w:tcPr>
            <w:tcW w:w="5130" w:type="dxa"/>
          </w:tcPr>
          <w:p w:rsidR="009E3655" w:rsidRDefault="009E3655" w:rsidP="009E3655">
            <w:r w:rsidRPr="00E23DE7">
              <w:rPr>
                <w:rFonts w:ascii="Arial Narrow" w:hAnsi="Arial Narrow" w:cs="Arial Narrow"/>
                <w:sz w:val="20"/>
                <w:szCs w:val="20"/>
              </w:rPr>
              <w:t xml:space="preserve">Replacing </w:t>
            </w:r>
            <w:r>
              <w:rPr>
                <w:rFonts w:ascii="Arial Narrow" w:hAnsi="Arial Narrow" w:cs="Arial Narrow"/>
                <w:sz w:val="20"/>
                <w:szCs w:val="20"/>
              </w:rPr>
              <w:t>400</w:t>
            </w:r>
            <w:r w:rsidRPr="00E23DE7">
              <w:rPr>
                <w:rFonts w:ascii="Arial Narrow" w:hAnsi="Arial Narrow" w:cs="Arial Narrow"/>
                <w:sz w:val="20"/>
                <w:szCs w:val="20"/>
              </w:rPr>
              <w:t xml:space="preserve"> Watt – one for one replacements only</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c>
          <w:tcPr>
            <w:tcW w:w="1260" w:type="dxa"/>
          </w:tcPr>
          <w:p w:rsidR="009E3655" w:rsidRDefault="009E3655" w:rsidP="009E3655">
            <w:pPr>
              <w:autoSpaceDE w:val="0"/>
              <w:autoSpaceDN w:val="0"/>
              <w:adjustRightInd w:val="0"/>
              <w:rPr>
                <w:rFonts w:ascii="Arial Narrow" w:hAnsi="Arial Narrow" w:cs="Arial Narrow"/>
                <w:sz w:val="20"/>
                <w:szCs w:val="20"/>
              </w:rPr>
            </w:pPr>
            <w:r>
              <w:rPr>
                <w:rFonts w:ascii="Arial Narrow" w:hAnsi="Arial Narrow" w:cs="Arial Narrow"/>
                <w:sz w:val="20"/>
                <w:szCs w:val="20"/>
              </w:rPr>
              <w:t>$85.00</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r>
      <w:tr w:rsidR="009E3655" w:rsidTr="009E3655">
        <w:tc>
          <w:tcPr>
            <w:tcW w:w="1260" w:type="dxa"/>
            <w:vMerge/>
          </w:tcPr>
          <w:p w:rsidR="009E3655" w:rsidRDefault="009E3655" w:rsidP="009E3655">
            <w:pPr>
              <w:autoSpaceDE w:val="0"/>
              <w:autoSpaceDN w:val="0"/>
              <w:adjustRightInd w:val="0"/>
              <w:rPr>
                <w:rFonts w:ascii="Arial Narrow" w:hAnsi="Arial Narrow" w:cs="Arial Narrow"/>
                <w:sz w:val="20"/>
                <w:szCs w:val="20"/>
              </w:rPr>
            </w:pPr>
          </w:p>
        </w:tc>
        <w:tc>
          <w:tcPr>
            <w:tcW w:w="1260" w:type="dxa"/>
            <w:vAlign w:val="center"/>
          </w:tcPr>
          <w:p w:rsidR="009E3655" w:rsidRDefault="009E3655" w:rsidP="009E365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6-lamp</w:t>
            </w:r>
          </w:p>
        </w:tc>
        <w:tc>
          <w:tcPr>
            <w:tcW w:w="5130" w:type="dxa"/>
          </w:tcPr>
          <w:p w:rsidR="009E3655" w:rsidRDefault="009E3655" w:rsidP="009E3655">
            <w:r w:rsidRPr="00E23DE7">
              <w:rPr>
                <w:rFonts w:ascii="Arial Narrow" w:hAnsi="Arial Narrow" w:cs="Arial Narrow"/>
                <w:sz w:val="20"/>
                <w:szCs w:val="20"/>
              </w:rPr>
              <w:t xml:space="preserve">Replacing </w:t>
            </w:r>
            <w:r>
              <w:rPr>
                <w:rFonts w:ascii="Arial Narrow" w:hAnsi="Arial Narrow" w:cs="Arial Narrow"/>
                <w:sz w:val="20"/>
                <w:szCs w:val="20"/>
              </w:rPr>
              <w:t>750</w:t>
            </w:r>
            <w:r w:rsidRPr="00E23DE7">
              <w:rPr>
                <w:rFonts w:ascii="Arial Narrow" w:hAnsi="Arial Narrow" w:cs="Arial Narrow"/>
                <w:sz w:val="20"/>
                <w:szCs w:val="20"/>
              </w:rPr>
              <w:t xml:space="preserve"> Watt – one for one replacements only</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c>
          <w:tcPr>
            <w:tcW w:w="1260" w:type="dxa"/>
          </w:tcPr>
          <w:p w:rsidR="009E3655" w:rsidRDefault="009E3655" w:rsidP="009E3655">
            <w:pPr>
              <w:autoSpaceDE w:val="0"/>
              <w:autoSpaceDN w:val="0"/>
              <w:adjustRightInd w:val="0"/>
              <w:rPr>
                <w:rFonts w:ascii="Arial Narrow" w:hAnsi="Arial Narrow" w:cs="Arial Narrow"/>
                <w:sz w:val="20"/>
                <w:szCs w:val="20"/>
              </w:rPr>
            </w:pPr>
            <w:r>
              <w:rPr>
                <w:rFonts w:ascii="Arial Narrow" w:hAnsi="Arial Narrow" w:cs="Arial Narrow"/>
                <w:sz w:val="20"/>
                <w:szCs w:val="20"/>
              </w:rPr>
              <w:t>$120.00</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r>
      <w:tr w:rsidR="009E3655" w:rsidTr="009E3655">
        <w:tc>
          <w:tcPr>
            <w:tcW w:w="1260" w:type="dxa"/>
            <w:vMerge/>
          </w:tcPr>
          <w:p w:rsidR="009E3655" w:rsidRDefault="009E3655" w:rsidP="009E3655">
            <w:pPr>
              <w:autoSpaceDE w:val="0"/>
              <w:autoSpaceDN w:val="0"/>
              <w:adjustRightInd w:val="0"/>
              <w:rPr>
                <w:rFonts w:ascii="Arial Narrow" w:hAnsi="Arial Narrow" w:cs="Arial Narrow"/>
                <w:sz w:val="20"/>
                <w:szCs w:val="20"/>
              </w:rPr>
            </w:pPr>
          </w:p>
        </w:tc>
        <w:tc>
          <w:tcPr>
            <w:tcW w:w="1260" w:type="dxa"/>
            <w:vAlign w:val="center"/>
          </w:tcPr>
          <w:p w:rsidR="009E3655" w:rsidRDefault="009E3655" w:rsidP="009E365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8-lamp</w:t>
            </w:r>
          </w:p>
        </w:tc>
        <w:tc>
          <w:tcPr>
            <w:tcW w:w="5130" w:type="dxa"/>
          </w:tcPr>
          <w:p w:rsidR="009E3655" w:rsidRDefault="009E3655" w:rsidP="009E3655">
            <w:r w:rsidRPr="00E23DE7">
              <w:rPr>
                <w:rFonts w:ascii="Arial Narrow" w:hAnsi="Arial Narrow" w:cs="Arial Narrow"/>
                <w:sz w:val="20"/>
                <w:szCs w:val="20"/>
              </w:rPr>
              <w:t xml:space="preserve">Replacing </w:t>
            </w:r>
            <w:r>
              <w:rPr>
                <w:rFonts w:ascii="Arial Narrow" w:hAnsi="Arial Narrow" w:cs="Arial Narrow"/>
                <w:sz w:val="20"/>
                <w:szCs w:val="20"/>
              </w:rPr>
              <w:t>40</w:t>
            </w:r>
            <w:r w:rsidRPr="00E23DE7">
              <w:rPr>
                <w:rFonts w:ascii="Arial Narrow" w:hAnsi="Arial Narrow" w:cs="Arial Narrow"/>
                <w:sz w:val="20"/>
                <w:szCs w:val="20"/>
              </w:rPr>
              <w:t>0 Watt – one for one replacements only</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c>
          <w:tcPr>
            <w:tcW w:w="1260" w:type="dxa"/>
          </w:tcPr>
          <w:p w:rsidR="009E3655" w:rsidRDefault="009E3655" w:rsidP="009E3655">
            <w:pPr>
              <w:autoSpaceDE w:val="0"/>
              <w:autoSpaceDN w:val="0"/>
              <w:adjustRightInd w:val="0"/>
              <w:rPr>
                <w:rFonts w:ascii="Arial Narrow" w:hAnsi="Arial Narrow" w:cs="Arial Narrow"/>
                <w:sz w:val="20"/>
                <w:szCs w:val="20"/>
              </w:rPr>
            </w:pPr>
            <w:r>
              <w:rPr>
                <w:rFonts w:ascii="Arial Narrow" w:hAnsi="Arial Narrow" w:cs="Arial Narrow"/>
                <w:sz w:val="20"/>
                <w:szCs w:val="20"/>
              </w:rPr>
              <w:t>$70.00</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r>
      <w:tr w:rsidR="009E3655" w:rsidTr="009E3655">
        <w:tc>
          <w:tcPr>
            <w:tcW w:w="1260" w:type="dxa"/>
            <w:vMerge/>
          </w:tcPr>
          <w:p w:rsidR="009E3655" w:rsidRDefault="009E3655" w:rsidP="009E3655">
            <w:pPr>
              <w:autoSpaceDE w:val="0"/>
              <w:autoSpaceDN w:val="0"/>
              <w:adjustRightInd w:val="0"/>
              <w:rPr>
                <w:rFonts w:ascii="Arial Narrow" w:hAnsi="Arial Narrow" w:cs="Arial Narrow"/>
                <w:sz w:val="20"/>
                <w:szCs w:val="20"/>
              </w:rPr>
            </w:pPr>
          </w:p>
        </w:tc>
        <w:tc>
          <w:tcPr>
            <w:tcW w:w="1260" w:type="dxa"/>
            <w:vAlign w:val="center"/>
          </w:tcPr>
          <w:p w:rsidR="009E3655" w:rsidRDefault="009E3655" w:rsidP="009E365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8-lamp</w:t>
            </w:r>
          </w:p>
        </w:tc>
        <w:tc>
          <w:tcPr>
            <w:tcW w:w="5130" w:type="dxa"/>
          </w:tcPr>
          <w:p w:rsidR="009E3655" w:rsidRDefault="009E3655" w:rsidP="009E3655">
            <w:r w:rsidRPr="00E23DE7">
              <w:rPr>
                <w:rFonts w:ascii="Arial Narrow" w:hAnsi="Arial Narrow" w:cs="Arial Narrow"/>
                <w:sz w:val="20"/>
                <w:szCs w:val="20"/>
              </w:rPr>
              <w:t xml:space="preserve">Replacing </w:t>
            </w:r>
            <w:r>
              <w:rPr>
                <w:rFonts w:ascii="Arial Narrow" w:hAnsi="Arial Narrow" w:cs="Arial Narrow"/>
                <w:sz w:val="20"/>
                <w:szCs w:val="20"/>
              </w:rPr>
              <w:t>75</w:t>
            </w:r>
            <w:r w:rsidRPr="00E23DE7">
              <w:rPr>
                <w:rFonts w:ascii="Arial Narrow" w:hAnsi="Arial Narrow" w:cs="Arial Narrow"/>
                <w:sz w:val="20"/>
                <w:szCs w:val="20"/>
              </w:rPr>
              <w:t>0 Watt – one for one replacements only</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c>
          <w:tcPr>
            <w:tcW w:w="1260" w:type="dxa"/>
          </w:tcPr>
          <w:p w:rsidR="009E3655" w:rsidRDefault="009E3655" w:rsidP="009E3655">
            <w:pPr>
              <w:autoSpaceDE w:val="0"/>
              <w:autoSpaceDN w:val="0"/>
              <w:adjustRightInd w:val="0"/>
              <w:rPr>
                <w:rFonts w:ascii="Arial Narrow" w:hAnsi="Arial Narrow" w:cs="Arial Narrow"/>
                <w:sz w:val="20"/>
                <w:szCs w:val="20"/>
              </w:rPr>
            </w:pPr>
            <w:r>
              <w:rPr>
                <w:rFonts w:ascii="Arial Narrow" w:hAnsi="Arial Narrow" w:cs="Arial Narrow"/>
                <w:sz w:val="20"/>
                <w:szCs w:val="20"/>
              </w:rPr>
              <w:t>$100.00</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r>
      <w:tr w:rsidR="009E3655" w:rsidTr="009E3655">
        <w:tc>
          <w:tcPr>
            <w:tcW w:w="1260" w:type="dxa"/>
            <w:vMerge/>
          </w:tcPr>
          <w:p w:rsidR="009E3655" w:rsidRDefault="009E3655" w:rsidP="009E3655">
            <w:pPr>
              <w:autoSpaceDE w:val="0"/>
              <w:autoSpaceDN w:val="0"/>
              <w:adjustRightInd w:val="0"/>
              <w:rPr>
                <w:rFonts w:ascii="Arial Narrow" w:hAnsi="Arial Narrow" w:cs="Arial Narrow"/>
                <w:sz w:val="20"/>
                <w:szCs w:val="20"/>
              </w:rPr>
            </w:pPr>
          </w:p>
        </w:tc>
        <w:tc>
          <w:tcPr>
            <w:tcW w:w="1260" w:type="dxa"/>
            <w:vAlign w:val="center"/>
          </w:tcPr>
          <w:p w:rsidR="009E3655" w:rsidRDefault="009E3655" w:rsidP="009E365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10-lamp</w:t>
            </w:r>
          </w:p>
        </w:tc>
        <w:tc>
          <w:tcPr>
            <w:tcW w:w="5130" w:type="dxa"/>
          </w:tcPr>
          <w:p w:rsidR="009E3655" w:rsidRDefault="009E3655" w:rsidP="009E3655">
            <w:r w:rsidRPr="00E23DE7">
              <w:rPr>
                <w:rFonts w:ascii="Arial Narrow" w:hAnsi="Arial Narrow" w:cs="Arial Narrow"/>
                <w:sz w:val="20"/>
                <w:szCs w:val="20"/>
              </w:rPr>
              <w:t xml:space="preserve">Replacing </w:t>
            </w:r>
            <w:r>
              <w:rPr>
                <w:rFonts w:ascii="Arial Narrow" w:hAnsi="Arial Narrow" w:cs="Arial Narrow"/>
                <w:sz w:val="20"/>
                <w:szCs w:val="20"/>
              </w:rPr>
              <w:t>1,00</w:t>
            </w:r>
            <w:r w:rsidRPr="00E23DE7">
              <w:rPr>
                <w:rFonts w:ascii="Arial Narrow" w:hAnsi="Arial Narrow" w:cs="Arial Narrow"/>
                <w:sz w:val="20"/>
                <w:szCs w:val="20"/>
              </w:rPr>
              <w:t>0 Watt – one for one replacements only</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c>
          <w:tcPr>
            <w:tcW w:w="1260" w:type="dxa"/>
          </w:tcPr>
          <w:p w:rsidR="009E3655" w:rsidRDefault="009E3655" w:rsidP="009E3655">
            <w:pPr>
              <w:autoSpaceDE w:val="0"/>
              <w:autoSpaceDN w:val="0"/>
              <w:adjustRightInd w:val="0"/>
              <w:rPr>
                <w:rFonts w:ascii="Arial Narrow" w:hAnsi="Arial Narrow" w:cs="Arial Narrow"/>
                <w:sz w:val="20"/>
                <w:szCs w:val="20"/>
              </w:rPr>
            </w:pPr>
            <w:r>
              <w:rPr>
                <w:rFonts w:ascii="Arial Narrow" w:hAnsi="Arial Narrow" w:cs="Arial Narrow"/>
                <w:sz w:val="20"/>
                <w:szCs w:val="20"/>
              </w:rPr>
              <w:t>$150.00</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r>
      <w:tr w:rsidR="009E3655" w:rsidTr="009E3655">
        <w:tc>
          <w:tcPr>
            <w:tcW w:w="1260" w:type="dxa"/>
            <w:vMerge/>
          </w:tcPr>
          <w:p w:rsidR="009E3655" w:rsidRDefault="009E3655" w:rsidP="009E3655">
            <w:pPr>
              <w:autoSpaceDE w:val="0"/>
              <w:autoSpaceDN w:val="0"/>
              <w:adjustRightInd w:val="0"/>
              <w:rPr>
                <w:rFonts w:ascii="Arial Narrow" w:hAnsi="Arial Narrow" w:cs="Arial Narrow"/>
                <w:sz w:val="20"/>
                <w:szCs w:val="20"/>
              </w:rPr>
            </w:pPr>
          </w:p>
        </w:tc>
        <w:tc>
          <w:tcPr>
            <w:tcW w:w="1260" w:type="dxa"/>
            <w:vAlign w:val="center"/>
          </w:tcPr>
          <w:p w:rsidR="009E3655" w:rsidRDefault="009E3655" w:rsidP="009E365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12-lamp</w:t>
            </w:r>
          </w:p>
        </w:tc>
        <w:tc>
          <w:tcPr>
            <w:tcW w:w="5130" w:type="dxa"/>
          </w:tcPr>
          <w:p w:rsidR="009E3655" w:rsidRDefault="009E3655" w:rsidP="009E3655">
            <w:r w:rsidRPr="00E23DE7">
              <w:rPr>
                <w:rFonts w:ascii="Arial Narrow" w:hAnsi="Arial Narrow" w:cs="Arial Narrow"/>
                <w:sz w:val="20"/>
                <w:szCs w:val="20"/>
              </w:rPr>
              <w:t xml:space="preserve">Replacing </w:t>
            </w:r>
            <w:r>
              <w:rPr>
                <w:rFonts w:ascii="Arial Narrow" w:hAnsi="Arial Narrow" w:cs="Arial Narrow"/>
                <w:sz w:val="20"/>
                <w:szCs w:val="20"/>
              </w:rPr>
              <w:t>1,00</w:t>
            </w:r>
            <w:r w:rsidRPr="00E23DE7">
              <w:rPr>
                <w:rFonts w:ascii="Arial Narrow" w:hAnsi="Arial Narrow" w:cs="Arial Narrow"/>
                <w:sz w:val="20"/>
                <w:szCs w:val="20"/>
              </w:rPr>
              <w:t>0 Watt – one for one replacements only</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c>
          <w:tcPr>
            <w:tcW w:w="1260" w:type="dxa"/>
          </w:tcPr>
          <w:p w:rsidR="009E3655" w:rsidRDefault="009E3655" w:rsidP="009E3655">
            <w:pPr>
              <w:autoSpaceDE w:val="0"/>
              <w:autoSpaceDN w:val="0"/>
              <w:adjustRightInd w:val="0"/>
              <w:rPr>
                <w:rFonts w:ascii="Arial Narrow" w:hAnsi="Arial Narrow" w:cs="Arial Narrow"/>
                <w:sz w:val="20"/>
                <w:szCs w:val="20"/>
              </w:rPr>
            </w:pPr>
            <w:r>
              <w:rPr>
                <w:rFonts w:ascii="Arial Narrow" w:hAnsi="Arial Narrow" w:cs="Arial Narrow"/>
                <w:sz w:val="20"/>
                <w:szCs w:val="20"/>
              </w:rPr>
              <w:t>$140.00</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r>
      <w:tr w:rsidR="009E3655" w:rsidTr="009E3655">
        <w:tc>
          <w:tcPr>
            <w:tcW w:w="1260" w:type="dxa"/>
            <w:vMerge/>
          </w:tcPr>
          <w:p w:rsidR="009E3655" w:rsidRDefault="009E3655" w:rsidP="009E3655">
            <w:pPr>
              <w:autoSpaceDE w:val="0"/>
              <w:autoSpaceDN w:val="0"/>
              <w:adjustRightInd w:val="0"/>
              <w:rPr>
                <w:rFonts w:ascii="Arial Narrow" w:hAnsi="Arial Narrow" w:cs="Arial Narrow"/>
                <w:sz w:val="20"/>
                <w:szCs w:val="20"/>
              </w:rPr>
            </w:pPr>
          </w:p>
        </w:tc>
        <w:tc>
          <w:tcPr>
            <w:tcW w:w="1260" w:type="dxa"/>
            <w:vAlign w:val="center"/>
          </w:tcPr>
          <w:p w:rsidR="009E3655" w:rsidRDefault="009E3655" w:rsidP="009E365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16-lamp</w:t>
            </w:r>
          </w:p>
        </w:tc>
        <w:tc>
          <w:tcPr>
            <w:tcW w:w="5130" w:type="dxa"/>
          </w:tcPr>
          <w:p w:rsidR="009E3655" w:rsidRDefault="009E3655" w:rsidP="009E3655">
            <w:r>
              <w:rPr>
                <w:rFonts w:ascii="Arial Narrow" w:hAnsi="Arial Narrow" w:cs="Arial Narrow"/>
                <w:sz w:val="20"/>
                <w:szCs w:val="20"/>
              </w:rPr>
              <w:t xml:space="preserve">Two 8-lamp, </w:t>
            </w:r>
            <w:r w:rsidRPr="00E23DE7">
              <w:rPr>
                <w:rFonts w:ascii="Arial Narrow" w:hAnsi="Arial Narrow" w:cs="Arial Narrow"/>
                <w:sz w:val="20"/>
                <w:szCs w:val="20"/>
              </w:rPr>
              <w:t xml:space="preserve">Replacing </w:t>
            </w:r>
            <w:r>
              <w:rPr>
                <w:rFonts w:ascii="Arial Narrow" w:hAnsi="Arial Narrow" w:cs="Arial Narrow"/>
                <w:sz w:val="20"/>
                <w:szCs w:val="20"/>
              </w:rPr>
              <w:t>1,00</w:t>
            </w:r>
            <w:r w:rsidRPr="00E23DE7">
              <w:rPr>
                <w:rFonts w:ascii="Arial Narrow" w:hAnsi="Arial Narrow" w:cs="Arial Narrow"/>
                <w:sz w:val="20"/>
                <w:szCs w:val="20"/>
              </w:rPr>
              <w:t>0 Watt – one for one replacements only</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c>
          <w:tcPr>
            <w:tcW w:w="1260" w:type="dxa"/>
          </w:tcPr>
          <w:p w:rsidR="009E3655" w:rsidRDefault="009E3655" w:rsidP="009E3655">
            <w:pPr>
              <w:autoSpaceDE w:val="0"/>
              <w:autoSpaceDN w:val="0"/>
              <w:adjustRightInd w:val="0"/>
              <w:rPr>
                <w:rFonts w:ascii="Arial Narrow" w:hAnsi="Arial Narrow" w:cs="Arial Narrow"/>
                <w:sz w:val="20"/>
                <w:szCs w:val="20"/>
              </w:rPr>
            </w:pPr>
            <w:r>
              <w:rPr>
                <w:rFonts w:ascii="Arial Narrow" w:hAnsi="Arial Narrow" w:cs="Arial Narrow"/>
                <w:sz w:val="20"/>
                <w:szCs w:val="20"/>
              </w:rPr>
              <w:t>$130.00</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r>
      <w:tr w:rsidR="009E3655" w:rsidTr="00F4789C">
        <w:trPr>
          <w:gridAfter w:val="5"/>
          <w:wAfter w:w="9990" w:type="dxa"/>
          <w:trHeight w:val="229"/>
        </w:trPr>
        <w:tc>
          <w:tcPr>
            <w:tcW w:w="1260" w:type="dxa"/>
            <w:vMerge/>
          </w:tcPr>
          <w:p w:rsidR="009E3655" w:rsidRDefault="009E3655" w:rsidP="009E3655">
            <w:pPr>
              <w:autoSpaceDE w:val="0"/>
              <w:autoSpaceDN w:val="0"/>
              <w:adjustRightInd w:val="0"/>
              <w:rPr>
                <w:rFonts w:ascii="Arial Narrow" w:hAnsi="Arial Narrow" w:cs="Arial Narrow"/>
                <w:sz w:val="20"/>
                <w:szCs w:val="20"/>
              </w:rPr>
            </w:pPr>
          </w:p>
        </w:tc>
      </w:tr>
      <w:tr w:rsidR="009E3655" w:rsidTr="00002D74">
        <w:tc>
          <w:tcPr>
            <w:tcW w:w="10080" w:type="dxa"/>
            <w:gridSpan w:val="5"/>
            <w:vAlign w:val="center"/>
          </w:tcPr>
          <w:p w:rsidR="009E3655" w:rsidRPr="002A59B9" w:rsidRDefault="009E3655" w:rsidP="009E3655">
            <w:pPr>
              <w:autoSpaceDE w:val="0"/>
              <w:autoSpaceDN w:val="0"/>
              <w:adjustRightInd w:val="0"/>
              <w:jc w:val="right"/>
              <w:rPr>
                <w:rFonts w:ascii="Arial Narrow" w:hAnsi="Arial Narrow" w:cs="Arial Narrow"/>
                <w:sz w:val="24"/>
                <w:szCs w:val="24"/>
              </w:rPr>
            </w:pPr>
            <w:r>
              <w:rPr>
                <w:rFonts w:ascii="Arial Narrow" w:hAnsi="Arial Narrow" w:cs="Arial Narrow"/>
                <w:sz w:val="24"/>
                <w:szCs w:val="24"/>
              </w:rPr>
              <w:t>Subtotal</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r>
      <w:tr w:rsidR="009E3655" w:rsidTr="00002D74">
        <w:tc>
          <w:tcPr>
            <w:tcW w:w="11250" w:type="dxa"/>
            <w:gridSpan w:val="6"/>
          </w:tcPr>
          <w:p w:rsidR="009E3655" w:rsidRPr="002A59B9" w:rsidRDefault="009E3655" w:rsidP="009E3655">
            <w:pPr>
              <w:autoSpaceDE w:val="0"/>
              <w:autoSpaceDN w:val="0"/>
              <w:adjustRightInd w:val="0"/>
              <w:jc w:val="center"/>
              <w:rPr>
                <w:rFonts w:ascii="Arial Narrow" w:hAnsi="Arial Narrow" w:cs="Arial Narrow"/>
                <w:sz w:val="18"/>
                <w:szCs w:val="18"/>
              </w:rPr>
            </w:pPr>
            <w:r w:rsidRPr="002A59B9">
              <w:rPr>
                <w:rFonts w:ascii="Arial Narrow" w:hAnsi="Arial Narrow" w:cs="Arial Narrow"/>
                <w:sz w:val="18"/>
                <w:szCs w:val="18"/>
              </w:rPr>
              <w:t>All fluorescent fixtures must utilize electronic ballasts that have a power factor greater than 90% and total harmonic distortion not exceeding 20% for 4-foot systems</w:t>
            </w:r>
          </w:p>
        </w:tc>
      </w:tr>
    </w:tbl>
    <w:p w:rsidR="00742004" w:rsidRDefault="00742004" w:rsidP="003A79C7">
      <w:pPr>
        <w:autoSpaceDE w:val="0"/>
        <w:autoSpaceDN w:val="0"/>
        <w:adjustRightInd w:val="0"/>
        <w:spacing w:after="0" w:line="240" w:lineRule="auto"/>
        <w:rPr>
          <w:rFonts w:ascii="Arial Narrow" w:hAnsi="Arial Narrow" w:cs="Arial Narrow"/>
          <w:sz w:val="20"/>
          <w:szCs w:val="20"/>
        </w:rPr>
      </w:pPr>
    </w:p>
    <w:tbl>
      <w:tblPr>
        <w:tblStyle w:val="TableGrid"/>
        <w:tblW w:w="11250" w:type="dxa"/>
        <w:tblInd w:w="-995" w:type="dxa"/>
        <w:tblLook w:val="04A0" w:firstRow="1" w:lastRow="0" w:firstColumn="1" w:lastColumn="0" w:noHBand="0" w:noVBand="1"/>
      </w:tblPr>
      <w:tblGrid>
        <w:gridCol w:w="1260"/>
        <w:gridCol w:w="1170"/>
        <w:gridCol w:w="5220"/>
        <w:gridCol w:w="1170"/>
        <w:gridCol w:w="1260"/>
        <w:gridCol w:w="1170"/>
      </w:tblGrid>
      <w:tr w:rsidR="002A59B9" w:rsidTr="00D56641">
        <w:tc>
          <w:tcPr>
            <w:tcW w:w="11250" w:type="dxa"/>
            <w:gridSpan w:val="6"/>
            <w:shd w:val="clear" w:color="auto" w:fill="000000" w:themeFill="text1"/>
          </w:tcPr>
          <w:p w:rsidR="002A59B9" w:rsidRPr="00D56641" w:rsidRDefault="002A59B9" w:rsidP="002A59B9">
            <w:pPr>
              <w:pStyle w:val="ListParagraph"/>
              <w:numPr>
                <w:ilvl w:val="0"/>
                <w:numId w:val="1"/>
              </w:numPr>
              <w:autoSpaceDE w:val="0"/>
              <w:autoSpaceDN w:val="0"/>
              <w:adjustRightInd w:val="0"/>
              <w:rPr>
                <w:rFonts w:ascii="Arial Narrow" w:hAnsi="Arial Narrow" w:cs="Arial Narrow"/>
                <w:b/>
                <w:color w:val="FFFFFF" w:themeColor="background1"/>
                <w:sz w:val="20"/>
                <w:szCs w:val="20"/>
              </w:rPr>
            </w:pPr>
            <w:r w:rsidRPr="00D56641">
              <w:rPr>
                <w:rFonts w:ascii="Arial Narrow" w:hAnsi="Arial Narrow" w:cs="Arial Narrow"/>
                <w:b/>
                <w:color w:val="FFFFFF" w:themeColor="background1"/>
                <w:sz w:val="24"/>
                <w:szCs w:val="24"/>
              </w:rPr>
              <w:lastRenderedPageBreak/>
              <w:t>T5 High-Bay Fluorescent Fixtures with T5 High Output Lamps and Electronic Ballasts – Only When Replacing Specific Wattage HID (Metal Halide, Mercury Vapor and High Pressure Sodium) or Incandescent Fixtures</w:t>
            </w:r>
          </w:p>
        </w:tc>
      </w:tr>
      <w:tr w:rsidR="002A59B9" w:rsidTr="002A59B9">
        <w:tc>
          <w:tcPr>
            <w:tcW w:w="1260" w:type="dxa"/>
            <w:vAlign w:val="center"/>
          </w:tcPr>
          <w:p w:rsidR="002A59B9" w:rsidRPr="002A59B9" w:rsidRDefault="002A59B9" w:rsidP="002A59B9">
            <w:pPr>
              <w:autoSpaceDE w:val="0"/>
              <w:autoSpaceDN w:val="0"/>
              <w:adjustRightInd w:val="0"/>
              <w:jc w:val="center"/>
              <w:rPr>
                <w:rFonts w:ascii="Arial Narrow" w:hAnsi="Arial Narrow" w:cs="Arial Narrow"/>
                <w:b/>
                <w:sz w:val="20"/>
                <w:szCs w:val="20"/>
              </w:rPr>
            </w:pPr>
            <w:r w:rsidRPr="002A59B9">
              <w:rPr>
                <w:rFonts w:ascii="Arial Narrow" w:hAnsi="Arial Narrow" w:cs="Arial Narrow"/>
                <w:b/>
                <w:sz w:val="20"/>
                <w:szCs w:val="20"/>
              </w:rPr>
              <w:t>Installed Equipment</w:t>
            </w:r>
          </w:p>
        </w:tc>
        <w:tc>
          <w:tcPr>
            <w:tcW w:w="6390" w:type="dxa"/>
            <w:gridSpan w:val="2"/>
            <w:vAlign w:val="center"/>
          </w:tcPr>
          <w:p w:rsidR="002A59B9" w:rsidRPr="002A59B9" w:rsidRDefault="002A59B9" w:rsidP="002A59B9">
            <w:pPr>
              <w:autoSpaceDE w:val="0"/>
              <w:autoSpaceDN w:val="0"/>
              <w:adjustRightInd w:val="0"/>
              <w:jc w:val="center"/>
              <w:rPr>
                <w:rFonts w:ascii="Arial Narrow" w:hAnsi="Arial Narrow" w:cs="Arial Narrow"/>
                <w:b/>
                <w:sz w:val="20"/>
                <w:szCs w:val="20"/>
              </w:rPr>
            </w:pPr>
            <w:r w:rsidRPr="002A59B9">
              <w:rPr>
                <w:rFonts w:ascii="Arial Narrow" w:hAnsi="Arial Narrow" w:cs="Arial Narrow"/>
                <w:b/>
                <w:sz w:val="20"/>
                <w:szCs w:val="20"/>
              </w:rPr>
              <w:t>Specifications</w:t>
            </w:r>
          </w:p>
        </w:tc>
        <w:tc>
          <w:tcPr>
            <w:tcW w:w="1170" w:type="dxa"/>
            <w:vAlign w:val="center"/>
          </w:tcPr>
          <w:p w:rsidR="002A59B9" w:rsidRPr="002A59B9" w:rsidRDefault="002A59B9" w:rsidP="002A59B9">
            <w:pPr>
              <w:autoSpaceDE w:val="0"/>
              <w:autoSpaceDN w:val="0"/>
              <w:adjustRightInd w:val="0"/>
              <w:jc w:val="center"/>
              <w:rPr>
                <w:rFonts w:ascii="Arial Narrow" w:hAnsi="Arial Narrow" w:cs="Arial Narrow"/>
                <w:b/>
                <w:sz w:val="20"/>
                <w:szCs w:val="20"/>
              </w:rPr>
            </w:pPr>
            <w:r w:rsidRPr="002A59B9">
              <w:rPr>
                <w:rFonts w:ascii="Arial Narrow" w:hAnsi="Arial Narrow" w:cs="Arial Narrow"/>
                <w:b/>
                <w:sz w:val="20"/>
                <w:szCs w:val="20"/>
              </w:rPr>
              <w:t>Quantity</w:t>
            </w:r>
          </w:p>
        </w:tc>
        <w:tc>
          <w:tcPr>
            <w:tcW w:w="1260" w:type="dxa"/>
            <w:vAlign w:val="center"/>
          </w:tcPr>
          <w:p w:rsidR="002A59B9" w:rsidRPr="002A59B9" w:rsidRDefault="002A59B9" w:rsidP="002A59B9">
            <w:pPr>
              <w:autoSpaceDE w:val="0"/>
              <w:autoSpaceDN w:val="0"/>
              <w:adjustRightInd w:val="0"/>
              <w:jc w:val="center"/>
              <w:rPr>
                <w:rFonts w:ascii="Arial Narrow" w:hAnsi="Arial Narrow" w:cs="Arial Narrow"/>
                <w:b/>
                <w:sz w:val="20"/>
                <w:szCs w:val="20"/>
              </w:rPr>
            </w:pPr>
            <w:r w:rsidRPr="002A59B9">
              <w:rPr>
                <w:rFonts w:ascii="Arial Narrow" w:hAnsi="Arial Narrow" w:cs="Arial Narrow"/>
                <w:b/>
                <w:sz w:val="20"/>
                <w:szCs w:val="20"/>
              </w:rPr>
              <w:t>Incentive Per Unit</w:t>
            </w:r>
          </w:p>
        </w:tc>
        <w:tc>
          <w:tcPr>
            <w:tcW w:w="1170" w:type="dxa"/>
            <w:vAlign w:val="center"/>
          </w:tcPr>
          <w:p w:rsidR="002A59B9" w:rsidRPr="002A59B9" w:rsidRDefault="002A59B9" w:rsidP="002A59B9">
            <w:pPr>
              <w:autoSpaceDE w:val="0"/>
              <w:autoSpaceDN w:val="0"/>
              <w:adjustRightInd w:val="0"/>
              <w:jc w:val="center"/>
              <w:rPr>
                <w:rFonts w:ascii="Arial Narrow" w:hAnsi="Arial Narrow" w:cs="Arial Narrow"/>
                <w:b/>
                <w:sz w:val="20"/>
                <w:szCs w:val="20"/>
              </w:rPr>
            </w:pPr>
            <w:r w:rsidRPr="002A59B9">
              <w:rPr>
                <w:rFonts w:ascii="Arial Narrow" w:hAnsi="Arial Narrow" w:cs="Arial Narrow"/>
                <w:b/>
                <w:sz w:val="20"/>
                <w:szCs w:val="20"/>
              </w:rPr>
              <w:t>Total</w:t>
            </w:r>
          </w:p>
        </w:tc>
      </w:tr>
      <w:tr w:rsidR="00EE6912" w:rsidTr="00002D74">
        <w:tc>
          <w:tcPr>
            <w:tcW w:w="1260" w:type="dxa"/>
            <w:vMerge w:val="restart"/>
            <w:vAlign w:val="center"/>
          </w:tcPr>
          <w:p w:rsidR="00EE6912" w:rsidRDefault="009E3655" w:rsidP="009E3655">
            <w:pPr>
              <w:autoSpaceDE w:val="0"/>
              <w:autoSpaceDN w:val="0"/>
              <w:adjustRightInd w:val="0"/>
              <w:jc w:val="center"/>
              <w:rPr>
                <w:rFonts w:ascii="Arial Narrow" w:hAnsi="Arial Narrow" w:cs="Arial Narrow"/>
                <w:sz w:val="20"/>
                <w:szCs w:val="20"/>
              </w:rPr>
            </w:pPr>
            <w:r w:rsidRPr="008D6349">
              <w:rPr>
                <w:rFonts w:ascii="Arial Narrow" w:hAnsi="Arial Narrow" w:cs="Arial Narrow"/>
                <w:sz w:val="24"/>
                <w:szCs w:val="24"/>
              </w:rPr>
              <w:t>High-Bay T</w:t>
            </w:r>
            <w:r>
              <w:rPr>
                <w:rFonts w:ascii="Arial Narrow" w:hAnsi="Arial Narrow" w:cs="Arial Narrow"/>
                <w:sz w:val="24"/>
                <w:szCs w:val="24"/>
              </w:rPr>
              <w:t>5</w:t>
            </w:r>
            <w:r w:rsidRPr="008D6349">
              <w:rPr>
                <w:rFonts w:ascii="Arial Narrow" w:hAnsi="Arial Narrow" w:cs="Arial Narrow"/>
                <w:sz w:val="24"/>
                <w:szCs w:val="24"/>
              </w:rPr>
              <w:t xml:space="preserve"> High Output Fixtures w/ 4ft lamps</w:t>
            </w:r>
          </w:p>
        </w:tc>
        <w:tc>
          <w:tcPr>
            <w:tcW w:w="1170" w:type="dxa"/>
            <w:vAlign w:val="center"/>
          </w:tcPr>
          <w:p w:rsidR="009E3655" w:rsidRDefault="009E3655"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w:t>
            </w:r>
          </w:p>
        </w:tc>
        <w:tc>
          <w:tcPr>
            <w:tcW w:w="5220" w:type="dxa"/>
          </w:tcPr>
          <w:p w:rsidR="00EE6912" w:rsidRPr="00002D74" w:rsidRDefault="00002D74" w:rsidP="003A79C7">
            <w:pPr>
              <w:autoSpaceDE w:val="0"/>
              <w:autoSpaceDN w:val="0"/>
              <w:adjustRightInd w:val="0"/>
              <w:rPr>
                <w:rFonts w:ascii="Arial Narrow" w:hAnsi="Arial Narrow" w:cs="Arial Narrow"/>
                <w:sz w:val="20"/>
                <w:szCs w:val="20"/>
              </w:rPr>
            </w:pPr>
            <w:r w:rsidRPr="00002D74">
              <w:rPr>
                <w:rFonts w:ascii="Arial Narrow" w:hAnsi="Arial Narrow" w:cs="Arial Narrow"/>
                <w:sz w:val="20"/>
                <w:szCs w:val="20"/>
              </w:rPr>
              <w:t>Replacing 150 Watt or larger – one for one replacements only</w:t>
            </w:r>
          </w:p>
        </w:tc>
        <w:tc>
          <w:tcPr>
            <w:tcW w:w="1170" w:type="dxa"/>
          </w:tcPr>
          <w:p w:rsidR="00EE6912" w:rsidRDefault="00EE6912" w:rsidP="003A79C7">
            <w:pPr>
              <w:autoSpaceDE w:val="0"/>
              <w:autoSpaceDN w:val="0"/>
              <w:adjustRightInd w:val="0"/>
              <w:rPr>
                <w:rFonts w:ascii="Arial Narrow" w:hAnsi="Arial Narrow" w:cs="Arial Narrow"/>
                <w:sz w:val="20"/>
                <w:szCs w:val="20"/>
              </w:rPr>
            </w:pPr>
          </w:p>
        </w:tc>
        <w:tc>
          <w:tcPr>
            <w:tcW w:w="1260" w:type="dxa"/>
            <w:vAlign w:val="center"/>
          </w:tcPr>
          <w:p w:rsidR="00EE6912"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$45.00</w:t>
            </w:r>
          </w:p>
        </w:tc>
        <w:tc>
          <w:tcPr>
            <w:tcW w:w="1170" w:type="dxa"/>
          </w:tcPr>
          <w:p w:rsidR="00EE6912" w:rsidRDefault="00EE6912" w:rsidP="003A79C7">
            <w:pPr>
              <w:autoSpaceDE w:val="0"/>
              <w:autoSpaceDN w:val="0"/>
              <w:adjustRightInd w:val="0"/>
              <w:rPr>
                <w:rFonts w:ascii="Arial Narrow" w:hAnsi="Arial Narrow" w:cs="Arial Narrow"/>
                <w:sz w:val="20"/>
                <w:szCs w:val="20"/>
              </w:rPr>
            </w:pPr>
          </w:p>
        </w:tc>
      </w:tr>
      <w:tr w:rsidR="009E3655" w:rsidTr="00002D74">
        <w:tc>
          <w:tcPr>
            <w:tcW w:w="1260" w:type="dxa"/>
            <w:vMerge/>
          </w:tcPr>
          <w:p w:rsidR="009E3655" w:rsidRDefault="009E3655" w:rsidP="009E3655">
            <w:pPr>
              <w:autoSpaceDE w:val="0"/>
              <w:autoSpaceDN w:val="0"/>
              <w:adjustRightInd w:val="0"/>
              <w:rPr>
                <w:rFonts w:ascii="Arial Narrow" w:hAnsi="Arial Narrow" w:cs="Arial Narrow"/>
                <w:sz w:val="20"/>
                <w:szCs w:val="20"/>
              </w:rPr>
            </w:pPr>
          </w:p>
        </w:tc>
        <w:tc>
          <w:tcPr>
            <w:tcW w:w="1170" w:type="dxa"/>
            <w:vAlign w:val="center"/>
          </w:tcPr>
          <w:p w:rsidR="009E3655" w:rsidRDefault="009E3655" w:rsidP="00002D74">
            <w:pPr>
              <w:jc w:val="center"/>
            </w:pPr>
            <w:r w:rsidRPr="00F12774">
              <w:rPr>
                <w:rFonts w:ascii="Arial Narrow" w:hAnsi="Arial Narrow" w:cs="Arial Narrow"/>
                <w:sz w:val="20"/>
                <w:szCs w:val="20"/>
              </w:rPr>
              <w:t>2-lamp</w:t>
            </w:r>
          </w:p>
        </w:tc>
        <w:tc>
          <w:tcPr>
            <w:tcW w:w="5220" w:type="dxa"/>
          </w:tcPr>
          <w:p w:rsidR="009E3655" w:rsidRPr="00002D74" w:rsidRDefault="00002D74" w:rsidP="00002D74">
            <w:pPr>
              <w:autoSpaceDE w:val="0"/>
              <w:autoSpaceDN w:val="0"/>
              <w:adjustRightInd w:val="0"/>
              <w:rPr>
                <w:rFonts w:ascii="Arial Narrow" w:hAnsi="Arial Narrow" w:cs="Arial Narrow"/>
                <w:sz w:val="20"/>
                <w:szCs w:val="20"/>
              </w:rPr>
            </w:pPr>
            <w:r w:rsidRPr="00002D74">
              <w:rPr>
                <w:rFonts w:ascii="Arial Narrow" w:hAnsi="Arial Narrow" w:cs="Arial Narrow"/>
                <w:sz w:val="20"/>
                <w:szCs w:val="20"/>
              </w:rPr>
              <w:t>Replacing 250 Watt or larger – one for one replacements only</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c>
          <w:tcPr>
            <w:tcW w:w="1260" w:type="dxa"/>
            <w:vAlign w:val="center"/>
          </w:tcPr>
          <w:p w:rsidR="009E3655"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$70.00</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r>
      <w:tr w:rsidR="00002D74" w:rsidTr="00002D74">
        <w:tc>
          <w:tcPr>
            <w:tcW w:w="1260" w:type="dxa"/>
            <w:vMerge/>
          </w:tcPr>
          <w:p w:rsidR="00002D74" w:rsidRDefault="00002D74" w:rsidP="00002D74">
            <w:pPr>
              <w:autoSpaceDE w:val="0"/>
              <w:autoSpaceDN w:val="0"/>
              <w:adjustRightInd w:val="0"/>
              <w:rPr>
                <w:rFonts w:ascii="Arial Narrow" w:hAnsi="Arial Narrow" w:cs="Arial Narrow"/>
                <w:sz w:val="20"/>
                <w:szCs w:val="20"/>
              </w:rPr>
            </w:pPr>
          </w:p>
        </w:tc>
        <w:tc>
          <w:tcPr>
            <w:tcW w:w="1170" w:type="dxa"/>
            <w:vAlign w:val="center"/>
          </w:tcPr>
          <w:p w:rsidR="00002D74" w:rsidRDefault="00002D74" w:rsidP="00002D74">
            <w:pPr>
              <w:jc w:val="center"/>
            </w:pPr>
            <w:r>
              <w:rPr>
                <w:rFonts w:ascii="Arial Narrow" w:hAnsi="Arial Narrow" w:cs="Arial Narrow"/>
                <w:sz w:val="20"/>
                <w:szCs w:val="20"/>
              </w:rPr>
              <w:t>3</w:t>
            </w:r>
            <w:r w:rsidRPr="00F12774">
              <w:rPr>
                <w:rFonts w:ascii="Arial Narrow" w:hAnsi="Arial Narrow" w:cs="Arial Narrow"/>
                <w:sz w:val="20"/>
                <w:szCs w:val="20"/>
              </w:rPr>
              <w:t>-lamp</w:t>
            </w:r>
          </w:p>
        </w:tc>
        <w:tc>
          <w:tcPr>
            <w:tcW w:w="5220" w:type="dxa"/>
          </w:tcPr>
          <w:p w:rsidR="00002D74" w:rsidRPr="00002D74" w:rsidRDefault="00002D74" w:rsidP="00002D74">
            <w:pPr>
              <w:rPr>
                <w:sz w:val="20"/>
                <w:szCs w:val="20"/>
              </w:rPr>
            </w:pPr>
            <w:r w:rsidRPr="00002D74">
              <w:rPr>
                <w:rFonts w:ascii="Arial Narrow" w:hAnsi="Arial Narrow" w:cs="Arial Narrow"/>
                <w:sz w:val="20"/>
                <w:szCs w:val="20"/>
              </w:rPr>
              <w:t>Replacing 250 Watt or larger – one for one replacements only</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c>
          <w:tcPr>
            <w:tcW w:w="1260" w:type="dxa"/>
            <w:vAlign w:val="center"/>
          </w:tcPr>
          <w:p w:rsidR="00002D74"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$50.00</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r>
      <w:tr w:rsidR="00002D74" w:rsidTr="00002D74">
        <w:tc>
          <w:tcPr>
            <w:tcW w:w="1260" w:type="dxa"/>
            <w:vMerge/>
          </w:tcPr>
          <w:p w:rsidR="00002D74" w:rsidRDefault="00002D74" w:rsidP="00002D74">
            <w:pPr>
              <w:autoSpaceDE w:val="0"/>
              <w:autoSpaceDN w:val="0"/>
              <w:adjustRightInd w:val="0"/>
              <w:rPr>
                <w:rFonts w:ascii="Arial Narrow" w:hAnsi="Arial Narrow" w:cs="Arial Narrow"/>
                <w:sz w:val="20"/>
                <w:szCs w:val="20"/>
              </w:rPr>
            </w:pPr>
          </w:p>
        </w:tc>
        <w:tc>
          <w:tcPr>
            <w:tcW w:w="1170" w:type="dxa"/>
            <w:vAlign w:val="center"/>
          </w:tcPr>
          <w:p w:rsidR="00002D74" w:rsidRDefault="00002D74" w:rsidP="00002D74">
            <w:pPr>
              <w:jc w:val="center"/>
            </w:pPr>
            <w:r>
              <w:rPr>
                <w:rFonts w:ascii="Arial Narrow" w:hAnsi="Arial Narrow" w:cs="Arial Narrow"/>
                <w:sz w:val="20"/>
                <w:szCs w:val="20"/>
              </w:rPr>
              <w:t>4</w:t>
            </w:r>
            <w:r w:rsidRPr="00F12774">
              <w:rPr>
                <w:rFonts w:ascii="Arial Narrow" w:hAnsi="Arial Narrow" w:cs="Arial Narrow"/>
                <w:sz w:val="20"/>
                <w:szCs w:val="20"/>
              </w:rPr>
              <w:t>-lamp</w:t>
            </w:r>
          </w:p>
        </w:tc>
        <w:tc>
          <w:tcPr>
            <w:tcW w:w="5220" w:type="dxa"/>
          </w:tcPr>
          <w:p w:rsidR="00002D74" w:rsidRPr="00002D74" w:rsidRDefault="00002D74" w:rsidP="00002D74">
            <w:pPr>
              <w:rPr>
                <w:sz w:val="20"/>
                <w:szCs w:val="20"/>
              </w:rPr>
            </w:pPr>
            <w:r w:rsidRPr="00002D74">
              <w:rPr>
                <w:rFonts w:ascii="Arial Narrow" w:hAnsi="Arial Narrow" w:cs="Arial Narrow"/>
                <w:sz w:val="20"/>
                <w:szCs w:val="20"/>
              </w:rPr>
              <w:t>Replacing 400 Watt or larger – one for one replacements only</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c>
          <w:tcPr>
            <w:tcW w:w="1260" w:type="dxa"/>
            <w:vAlign w:val="center"/>
          </w:tcPr>
          <w:p w:rsidR="00002D74"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$85.00</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r>
      <w:tr w:rsidR="00002D74" w:rsidTr="00002D74">
        <w:tc>
          <w:tcPr>
            <w:tcW w:w="1260" w:type="dxa"/>
            <w:vMerge/>
          </w:tcPr>
          <w:p w:rsidR="00002D74" w:rsidRDefault="00002D74" w:rsidP="00002D74">
            <w:pPr>
              <w:autoSpaceDE w:val="0"/>
              <w:autoSpaceDN w:val="0"/>
              <w:adjustRightInd w:val="0"/>
              <w:rPr>
                <w:rFonts w:ascii="Arial Narrow" w:hAnsi="Arial Narrow" w:cs="Arial Narrow"/>
                <w:sz w:val="20"/>
                <w:szCs w:val="20"/>
              </w:rPr>
            </w:pPr>
          </w:p>
        </w:tc>
        <w:tc>
          <w:tcPr>
            <w:tcW w:w="1170" w:type="dxa"/>
            <w:vAlign w:val="center"/>
          </w:tcPr>
          <w:p w:rsidR="00002D74" w:rsidRDefault="00002D74" w:rsidP="00002D74">
            <w:pPr>
              <w:jc w:val="center"/>
            </w:pPr>
            <w:r>
              <w:rPr>
                <w:rFonts w:ascii="Arial Narrow" w:hAnsi="Arial Narrow" w:cs="Arial Narrow"/>
                <w:sz w:val="20"/>
                <w:szCs w:val="20"/>
              </w:rPr>
              <w:t>6</w:t>
            </w:r>
            <w:r w:rsidRPr="00F12774">
              <w:rPr>
                <w:rFonts w:ascii="Arial Narrow" w:hAnsi="Arial Narrow" w:cs="Arial Narrow"/>
                <w:sz w:val="20"/>
                <w:szCs w:val="20"/>
              </w:rPr>
              <w:t>-lamp</w:t>
            </w:r>
          </w:p>
        </w:tc>
        <w:tc>
          <w:tcPr>
            <w:tcW w:w="5220" w:type="dxa"/>
          </w:tcPr>
          <w:p w:rsidR="00002D74" w:rsidRPr="00002D74" w:rsidRDefault="00002D74" w:rsidP="00002D74">
            <w:pPr>
              <w:rPr>
                <w:sz w:val="20"/>
                <w:szCs w:val="20"/>
              </w:rPr>
            </w:pPr>
            <w:r w:rsidRPr="00002D74">
              <w:rPr>
                <w:rFonts w:ascii="Arial Narrow" w:hAnsi="Arial Narrow" w:cs="Arial Narrow"/>
                <w:sz w:val="20"/>
                <w:szCs w:val="20"/>
              </w:rPr>
              <w:t>Replacing 400 Watt or larger – one for one replacements only</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c>
          <w:tcPr>
            <w:tcW w:w="1260" w:type="dxa"/>
            <w:vAlign w:val="center"/>
          </w:tcPr>
          <w:p w:rsidR="00002D74"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$60.00</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r>
      <w:tr w:rsidR="00002D74" w:rsidTr="00002D74">
        <w:tc>
          <w:tcPr>
            <w:tcW w:w="1260" w:type="dxa"/>
            <w:vMerge/>
          </w:tcPr>
          <w:p w:rsidR="00002D74" w:rsidRDefault="00002D74" w:rsidP="00002D74">
            <w:pPr>
              <w:autoSpaceDE w:val="0"/>
              <w:autoSpaceDN w:val="0"/>
              <w:adjustRightInd w:val="0"/>
              <w:rPr>
                <w:rFonts w:ascii="Arial Narrow" w:hAnsi="Arial Narrow" w:cs="Arial Narrow"/>
                <w:sz w:val="20"/>
                <w:szCs w:val="20"/>
              </w:rPr>
            </w:pPr>
          </w:p>
        </w:tc>
        <w:tc>
          <w:tcPr>
            <w:tcW w:w="1170" w:type="dxa"/>
            <w:vAlign w:val="center"/>
          </w:tcPr>
          <w:p w:rsidR="00002D74" w:rsidRDefault="00002D74" w:rsidP="00002D74">
            <w:pPr>
              <w:jc w:val="center"/>
            </w:pPr>
            <w:r>
              <w:rPr>
                <w:rFonts w:ascii="Arial Narrow" w:hAnsi="Arial Narrow" w:cs="Arial Narrow"/>
                <w:sz w:val="20"/>
                <w:szCs w:val="20"/>
              </w:rPr>
              <w:t>6</w:t>
            </w:r>
            <w:r w:rsidRPr="00F12774">
              <w:rPr>
                <w:rFonts w:ascii="Arial Narrow" w:hAnsi="Arial Narrow" w:cs="Arial Narrow"/>
                <w:sz w:val="20"/>
                <w:szCs w:val="20"/>
              </w:rPr>
              <w:t>-lamp</w:t>
            </w:r>
          </w:p>
        </w:tc>
        <w:tc>
          <w:tcPr>
            <w:tcW w:w="5220" w:type="dxa"/>
          </w:tcPr>
          <w:p w:rsidR="00002D74" w:rsidRPr="00002D74" w:rsidRDefault="00002D74" w:rsidP="00002D74">
            <w:pPr>
              <w:rPr>
                <w:sz w:val="20"/>
                <w:szCs w:val="20"/>
              </w:rPr>
            </w:pPr>
            <w:r w:rsidRPr="00002D74">
              <w:rPr>
                <w:rFonts w:ascii="Arial Narrow" w:hAnsi="Arial Narrow" w:cs="Arial Narrow"/>
                <w:sz w:val="20"/>
                <w:szCs w:val="20"/>
              </w:rPr>
              <w:t>Replacing 750 Watt or larger – one for one replacements only</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c>
          <w:tcPr>
            <w:tcW w:w="1260" w:type="dxa"/>
            <w:vAlign w:val="center"/>
          </w:tcPr>
          <w:p w:rsidR="00002D74"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$125.00</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r>
      <w:tr w:rsidR="00002D74" w:rsidTr="00002D74">
        <w:tc>
          <w:tcPr>
            <w:tcW w:w="1260" w:type="dxa"/>
            <w:vMerge/>
          </w:tcPr>
          <w:p w:rsidR="00002D74" w:rsidRDefault="00002D74" w:rsidP="00002D74">
            <w:pPr>
              <w:autoSpaceDE w:val="0"/>
              <w:autoSpaceDN w:val="0"/>
              <w:adjustRightInd w:val="0"/>
              <w:rPr>
                <w:rFonts w:ascii="Arial Narrow" w:hAnsi="Arial Narrow" w:cs="Arial Narrow"/>
                <w:sz w:val="20"/>
                <w:szCs w:val="20"/>
              </w:rPr>
            </w:pPr>
          </w:p>
        </w:tc>
        <w:tc>
          <w:tcPr>
            <w:tcW w:w="1170" w:type="dxa"/>
            <w:vAlign w:val="center"/>
          </w:tcPr>
          <w:p w:rsidR="00002D74" w:rsidRDefault="00002D74" w:rsidP="00002D74">
            <w:pPr>
              <w:jc w:val="center"/>
            </w:pPr>
            <w:r>
              <w:rPr>
                <w:rFonts w:ascii="Arial Narrow" w:hAnsi="Arial Narrow" w:cs="Arial Narrow"/>
                <w:sz w:val="20"/>
                <w:szCs w:val="20"/>
              </w:rPr>
              <w:t>8</w:t>
            </w:r>
            <w:r w:rsidRPr="00F12774">
              <w:rPr>
                <w:rFonts w:ascii="Arial Narrow" w:hAnsi="Arial Narrow" w:cs="Arial Narrow"/>
                <w:sz w:val="20"/>
                <w:szCs w:val="20"/>
              </w:rPr>
              <w:t>-lamp</w:t>
            </w:r>
          </w:p>
        </w:tc>
        <w:tc>
          <w:tcPr>
            <w:tcW w:w="5220" w:type="dxa"/>
          </w:tcPr>
          <w:p w:rsidR="00002D74" w:rsidRPr="00002D74" w:rsidRDefault="00002D74" w:rsidP="00002D74">
            <w:pPr>
              <w:rPr>
                <w:sz w:val="20"/>
                <w:szCs w:val="20"/>
              </w:rPr>
            </w:pPr>
            <w:r w:rsidRPr="00002D74">
              <w:rPr>
                <w:rFonts w:ascii="Arial Narrow" w:hAnsi="Arial Narrow" w:cs="Arial Narrow"/>
                <w:sz w:val="20"/>
                <w:szCs w:val="20"/>
              </w:rPr>
              <w:t>Replacing 750 Watt or larger – one for one replacements only</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c>
          <w:tcPr>
            <w:tcW w:w="1260" w:type="dxa"/>
            <w:vAlign w:val="center"/>
          </w:tcPr>
          <w:p w:rsidR="00002D74"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$110.00</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r>
      <w:tr w:rsidR="00002D74" w:rsidTr="00002D74">
        <w:tc>
          <w:tcPr>
            <w:tcW w:w="1260" w:type="dxa"/>
            <w:vMerge/>
          </w:tcPr>
          <w:p w:rsidR="00002D74" w:rsidRDefault="00002D74" w:rsidP="00002D74">
            <w:pPr>
              <w:autoSpaceDE w:val="0"/>
              <w:autoSpaceDN w:val="0"/>
              <w:adjustRightInd w:val="0"/>
              <w:rPr>
                <w:rFonts w:ascii="Arial Narrow" w:hAnsi="Arial Narrow" w:cs="Arial Narrow"/>
                <w:sz w:val="20"/>
                <w:szCs w:val="20"/>
              </w:rPr>
            </w:pPr>
          </w:p>
        </w:tc>
        <w:tc>
          <w:tcPr>
            <w:tcW w:w="1170" w:type="dxa"/>
            <w:vAlign w:val="center"/>
          </w:tcPr>
          <w:p w:rsidR="00002D74" w:rsidRDefault="00002D74" w:rsidP="00002D74">
            <w:pPr>
              <w:jc w:val="center"/>
            </w:pPr>
            <w:r>
              <w:rPr>
                <w:rFonts w:ascii="Arial Narrow" w:hAnsi="Arial Narrow" w:cs="Arial Narrow"/>
                <w:sz w:val="20"/>
                <w:szCs w:val="20"/>
              </w:rPr>
              <w:t>8</w:t>
            </w:r>
            <w:r w:rsidRPr="00F12774">
              <w:rPr>
                <w:rFonts w:ascii="Arial Narrow" w:hAnsi="Arial Narrow" w:cs="Arial Narrow"/>
                <w:sz w:val="20"/>
                <w:szCs w:val="20"/>
              </w:rPr>
              <w:t>-lamp</w:t>
            </w:r>
          </w:p>
        </w:tc>
        <w:tc>
          <w:tcPr>
            <w:tcW w:w="5220" w:type="dxa"/>
          </w:tcPr>
          <w:p w:rsidR="00002D74" w:rsidRPr="00002D74" w:rsidRDefault="00002D74" w:rsidP="00002D74">
            <w:pPr>
              <w:rPr>
                <w:sz w:val="20"/>
                <w:szCs w:val="20"/>
              </w:rPr>
            </w:pPr>
            <w:r w:rsidRPr="00002D74">
              <w:rPr>
                <w:rFonts w:ascii="Arial Narrow" w:hAnsi="Arial Narrow" w:cs="Arial Narrow"/>
                <w:sz w:val="20"/>
                <w:szCs w:val="20"/>
              </w:rPr>
              <w:t>Replacing 1,000 Watt or larger – one for one replacements only</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c>
          <w:tcPr>
            <w:tcW w:w="1260" w:type="dxa"/>
            <w:vAlign w:val="center"/>
          </w:tcPr>
          <w:p w:rsidR="00002D74"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$200.00</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r>
      <w:tr w:rsidR="00002D74" w:rsidTr="00002D74">
        <w:tc>
          <w:tcPr>
            <w:tcW w:w="1260" w:type="dxa"/>
            <w:vMerge/>
          </w:tcPr>
          <w:p w:rsidR="00002D74" w:rsidRDefault="00002D74" w:rsidP="00002D74">
            <w:pPr>
              <w:autoSpaceDE w:val="0"/>
              <w:autoSpaceDN w:val="0"/>
              <w:adjustRightInd w:val="0"/>
              <w:rPr>
                <w:rFonts w:ascii="Arial Narrow" w:hAnsi="Arial Narrow" w:cs="Arial Narrow"/>
                <w:sz w:val="20"/>
                <w:szCs w:val="20"/>
              </w:rPr>
            </w:pPr>
          </w:p>
        </w:tc>
        <w:tc>
          <w:tcPr>
            <w:tcW w:w="1170" w:type="dxa"/>
            <w:vAlign w:val="center"/>
          </w:tcPr>
          <w:p w:rsidR="00002D74" w:rsidRDefault="00002D74" w:rsidP="00002D74">
            <w:pPr>
              <w:jc w:val="center"/>
            </w:pPr>
            <w:r>
              <w:rPr>
                <w:rFonts w:ascii="Arial Narrow" w:hAnsi="Arial Narrow" w:cs="Arial Narrow"/>
                <w:sz w:val="20"/>
                <w:szCs w:val="20"/>
              </w:rPr>
              <w:t>10</w:t>
            </w:r>
            <w:r w:rsidRPr="00F12774">
              <w:rPr>
                <w:rFonts w:ascii="Arial Narrow" w:hAnsi="Arial Narrow" w:cs="Arial Narrow"/>
                <w:sz w:val="20"/>
                <w:szCs w:val="20"/>
              </w:rPr>
              <w:t>-lamp</w:t>
            </w:r>
          </w:p>
        </w:tc>
        <w:tc>
          <w:tcPr>
            <w:tcW w:w="5220" w:type="dxa"/>
          </w:tcPr>
          <w:p w:rsidR="00002D74" w:rsidRPr="00002D74" w:rsidRDefault="00002D74" w:rsidP="00002D74">
            <w:pPr>
              <w:rPr>
                <w:sz w:val="20"/>
                <w:szCs w:val="20"/>
              </w:rPr>
            </w:pPr>
            <w:r w:rsidRPr="00002D74">
              <w:rPr>
                <w:rFonts w:ascii="Arial Narrow" w:hAnsi="Arial Narrow" w:cs="Arial Narrow"/>
                <w:sz w:val="20"/>
                <w:szCs w:val="20"/>
              </w:rPr>
              <w:t>Replacing 1,000 Watt or larger – one for one replacements only</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c>
          <w:tcPr>
            <w:tcW w:w="1260" w:type="dxa"/>
            <w:vAlign w:val="center"/>
          </w:tcPr>
          <w:p w:rsidR="00002D74"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$175.00</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r>
      <w:tr w:rsidR="00002D74" w:rsidTr="00002D74">
        <w:tc>
          <w:tcPr>
            <w:tcW w:w="1260" w:type="dxa"/>
            <w:vMerge/>
          </w:tcPr>
          <w:p w:rsidR="00002D74" w:rsidRDefault="00002D74" w:rsidP="00002D74">
            <w:pPr>
              <w:autoSpaceDE w:val="0"/>
              <w:autoSpaceDN w:val="0"/>
              <w:adjustRightInd w:val="0"/>
              <w:rPr>
                <w:rFonts w:ascii="Arial Narrow" w:hAnsi="Arial Narrow" w:cs="Arial Narrow"/>
                <w:sz w:val="20"/>
                <w:szCs w:val="20"/>
              </w:rPr>
            </w:pPr>
          </w:p>
        </w:tc>
        <w:tc>
          <w:tcPr>
            <w:tcW w:w="1170" w:type="dxa"/>
            <w:vAlign w:val="center"/>
          </w:tcPr>
          <w:p w:rsidR="00002D74" w:rsidRDefault="00002D74" w:rsidP="00002D74">
            <w:pPr>
              <w:jc w:val="center"/>
            </w:pPr>
            <w:r>
              <w:rPr>
                <w:rFonts w:ascii="Arial Narrow" w:hAnsi="Arial Narrow" w:cs="Arial Narrow"/>
                <w:sz w:val="20"/>
                <w:szCs w:val="20"/>
              </w:rPr>
              <w:t>12-</w:t>
            </w:r>
            <w:r w:rsidRPr="00F12774">
              <w:rPr>
                <w:rFonts w:ascii="Arial Narrow" w:hAnsi="Arial Narrow" w:cs="Arial Narrow"/>
                <w:sz w:val="20"/>
                <w:szCs w:val="20"/>
              </w:rPr>
              <w:t>lamp</w:t>
            </w:r>
          </w:p>
        </w:tc>
        <w:tc>
          <w:tcPr>
            <w:tcW w:w="5220" w:type="dxa"/>
          </w:tcPr>
          <w:p w:rsidR="00002D74" w:rsidRPr="00002D74" w:rsidRDefault="00002D74" w:rsidP="00002D74">
            <w:pPr>
              <w:rPr>
                <w:sz w:val="20"/>
                <w:szCs w:val="20"/>
              </w:rPr>
            </w:pPr>
            <w:r w:rsidRPr="00002D74">
              <w:rPr>
                <w:rFonts w:ascii="Arial Narrow" w:hAnsi="Arial Narrow" w:cs="Arial Narrow"/>
                <w:sz w:val="20"/>
                <w:szCs w:val="20"/>
              </w:rPr>
              <w:t>Replacing 1,000 Watt or larger – one for one replacements only</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c>
          <w:tcPr>
            <w:tcW w:w="1260" w:type="dxa"/>
            <w:vAlign w:val="center"/>
          </w:tcPr>
          <w:p w:rsidR="00002D74"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$150.00</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r>
      <w:tr w:rsidR="00002D74" w:rsidTr="00002D74">
        <w:tc>
          <w:tcPr>
            <w:tcW w:w="10080" w:type="dxa"/>
            <w:gridSpan w:val="5"/>
          </w:tcPr>
          <w:p w:rsidR="00002D74" w:rsidRPr="00002D74" w:rsidRDefault="00002D74" w:rsidP="00002D74">
            <w:pPr>
              <w:autoSpaceDE w:val="0"/>
              <w:autoSpaceDN w:val="0"/>
              <w:adjustRightInd w:val="0"/>
              <w:jc w:val="right"/>
              <w:rPr>
                <w:rFonts w:ascii="Arial Narrow" w:hAnsi="Arial Narrow" w:cs="Arial Narrow"/>
                <w:sz w:val="24"/>
                <w:szCs w:val="24"/>
              </w:rPr>
            </w:pPr>
            <w:r>
              <w:rPr>
                <w:rFonts w:ascii="Arial Narrow" w:hAnsi="Arial Narrow" w:cs="Arial Narrow"/>
                <w:sz w:val="24"/>
                <w:szCs w:val="24"/>
              </w:rPr>
              <w:t>Subtotal</w:t>
            </w:r>
          </w:p>
        </w:tc>
        <w:tc>
          <w:tcPr>
            <w:tcW w:w="1170" w:type="dxa"/>
          </w:tcPr>
          <w:p w:rsidR="00002D74" w:rsidRDefault="00002D74" w:rsidP="003A79C7">
            <w:pPr>
              <w:autoSpaceDE w:val="0"/>
              <w:autoSpaceDN w:val="0"/>
              <w:adjustRightInd w:val="0"/>
              <w:rPr>
                <w:rFonts w:ascii="Arial Narrow" w:hAnsi="Arial Narrow" w:cs="Arial Narrow"/>
                <w:sz w:val="20"/>
                <w:szCs w:val="20"/>
              </w:rPr>
            </w:pPr>
          </w:p>
        </w:tc>
      </w:tr>
      <w:tr w:rsidR="00002D74" w:rsidTr="00002D74">
        <w:tc>
          <w:tcPr>
            <w:tcW w:w="11250" w:type="dxa"/>
            <w:gridSpan w:val="6"/>
          </w:tcPr>
          <w:p w:rsidR="00002D74"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16"/>
                <w:szCs w:val="16"/>
              </w:rPr>
              <w:t>All fluorescent fixtures must utilize electronic ballasts that have a power factor greater than 90% and total harmonic distortion not exceeding 20% for 4-foot systems.</w:t>
            </w:r>
          </w:p>
        </w:tc>
      </w:tr>
    </w:tbl>
    <w:p w:rsidR="002A59B9" w:rsidRDefault="002A59B9" w:rsidP="003A79C7">
      <w:pPr>
        <w:autoSpaceDE w:val="0"/>
        <w:autoSpaceDN w:val="0"/>
        <w:adjustRightInd w:val="0"/>
        <w:spacing w:after="0" w:line="240" w:lineRule="auto"/>
        <w:rPr>
          <w:rFonts w:ascii="Arial Narrow" w:hAnsi="Arial Narrow" w:cs="Arial Narrow"/>
          <w:sz w:val="20"/>
          <w:szCs w:val="20"/>
        </w:rPr>
      </w:pPr>
    </w:p>
    <w:tbl>
      <w:tblPr>
        <w:tblStyle w:val="TableGrid"/>
        <w:tblW w:w="11250" w:type="dxa"/>
        <w:tblInd w:w="-995" w:type="dxa"/>
        <w:tblLook w:val="04A0" w:firstRow="1" w:lastRow="0" w:firstColumn="1" w:lastColumn="0" w:noHBand="0" w:noVBand="1"/>
      </w:tblPr>
      <w:tblGrid>
        <w:gridCol w:w="1350"/>
        <w:gridCol w:w="6570"/>
        <w:gridCol w:w="900"/>
        <w:gridCol w:w="1440"/>
        <w:gridCol w:w="990"/>
      </w:tblGrid>
      <w:tr w:rsidR="00002D74" w:rsidTr="00D56641">
        <w:tc>
          <w:tcPr>
            <w:tcW w:w="11250" w:type="dxa"/>
            <w:gridSpan w:val="5"/>
            <w:shd w:val="clear" w:color="auto" w:fill="000000" w:themeFill="text1"/>
          </w:tcPr>
          <w:p w:rsidR="00002D74" w:rsidRPr="00D56641" w:rsidRDefault="00002D74" w:rsidP="00002D74">
            <w:pPr>
              <w:pStyle w:val="ListParagraph"/>
              <w:numPr>
                <w:ilvl w:val="0"/>
                <w:numId w:val="1"/>
              </w:numPr>
              <w:autoSpaceDE w:val="0"/>
              <w:autoSpaceDN w:val="0"/>
              <w:adjustRightInd w:val="0"/>
              <w:rPr>
                <w:rFonts w:ascii="Arial Narrow" w:hAnsi="Arial Narrow" w:cs="Arial Narrow"/>
                <w:b/>
                <w:color w:val="FFFFFF" w:themeColor="background1"/>
                <w:sz w:val="24"/>
                <w:szCs w:val="24"/>
              </w:rPr>
            </w:pPr>
            <w:r w:rsidRPr="00D56641">
              <w:rPr>
                <w:rFonts w:ascii="Arial Narrow" w:hAnsi="Arial Narrow" w:cs="Arial Narrow"/>
                <w:b/>
                <w:color w:val="FFFFFF" w:themeColor="background1"/>
                <w:sz w:val="24"/>
                <w:szCs w:val="24"/>
              </w:rPr>
              <w:t>Compact Fluorescent Fixtures and Lamps (CFL)</w:t>
            </w:r>
          </w:p>
        </w:tc>
      </w:tr>
      <w:tr w:rsidR="00002D74" w:rsidTr="00854907">
        <w:tc>
          <w:tcPr>
            <w:tcW w:w="1350" w:type="dxa"/>
            <w:vAlign w:val="center"/>
          </w:tcPr>
          <w:p w:rsidR="00002D74" w:rsidRPr="00002D74" w:rsidRDefault="00002D74" w:rsidP="001E501D">
            <w:pPr>
              <w:autoSpaceDE w:val="0"/>
              <w:autoSpaceDN w:val="0"/>
              <w:adjustRightInd w:val="0"/>
              <w:jc w:val="center"/>
              <w:rPr>
                <w:rFonts w:ascii="Arial Narrow" w:hAnsi="Arial Narrow" w:cs="Arial Narrow"/>
                <w:b/>
                <w:sz w:val="20"/>
                <w:szCs w:val="20"/>
              </w:rPr>
            </w:pPr>
            <w:r w:rsidRPr="00002D74">
              <w:rPr>
                <w:rFonts w:ascii="Arial Narrow" w:hAnsi="Arial Narrow" w:cs="Arial Narrow"/>
                <w:b/>
                <w:sz w:val="20"/>
                <w:szCs w:val="20"/>
              </w:rPr>
              <w:t>Installed Equipment</w:t>
            </w:r>
          </w:p>
        </w:tc>
        <w:tc>
          <w:tcPr>
            <w:tcW w:w="6570" w:type="dxa"/>
            <w:vAlign w:val="center"/>
          </w:tcPr>
          <w:p w:rsidR="00002D74" w:rsidRPr="00002D74" w:rsidRDefault="00002D74" w:rsidP="001E501D">
            <w:pPr>
              <w:autoSpaceDE w:val="0"/>
              <w:autoSpaceDN w:val="0"/>
              <w:adjustRightInd w:val="0"/>
              <w:jc w:val="center"/>
              <w:rPr>
                <w:rFonts w:ascii="Arial Narrow" w:hAnsi="Arial Narrow" w:cs="Arial Narrow"/>
                <w:b/>
                <w:sz w:val="20"/>
                <w:szCs w:val="20"/>
              </w:rPr>
            </w:pPr>
            <w:r w:rsidRPr="00002D74">
              <w:rPr>
                <w:rFonts w:ascii="Arial Narrow" w:hAnsi="Arial Narrow" w:cs="Arial Narrow"/>
                <w:b/>
                <w:sz w:val="20"/>
                <w:szCs w:val="20"/>
              </w:rPr>
              <w:t>Specifications</w:t>
            </w:r>
          </w:p>
        </w:tc>
        <w:tc>
          <w:tcPr>
            <w:tcW w:w="900" w:type="dxa"/>
            <w:vAlign w:val="center"/>
          </w:tcPr>
          <w:p w:rsidR="00002D74" w:rsidRPr="00002D74" w:rsidRDefault="00002D74" w:rsidP="001E501D">
            <w:pPr>
              <w:autoSpaceDE w:val="0"/>
              <w:autoSpaceDN w:val="0"/>
              <w:adjustRightInd w:val="0"/>
              <w:jc w:val="center"/>
              <w:rPr>
                <w:rFonts w:ascii="Arial Narrow" w:hAnsi="Arial Narrow" w:cs="Arial Narrow"/>
                <w:b/>
                <w:sz w:val="20"/>
                <w:szCs w:val="20"/>
              </w:rPr>
            </w:pPr>
            <w:r w:rsidRPr="00002D74">
              <w:rPr>
                <w:rFonts w:ascii="Arial Narrow" w:hAnsi="Arial Narrow" w:cs="Arial Narrow"/>
                <w:b/>
                <w:sz w:val="20"/>
                <w:szCs w:val="20"/>
              </w:rPr>
              <w:t>Quantity</w:t>
            </w:r>
          </w:p>
        </w:tc>
        <w:tc>
          <w:tcPr>
            <w:tcW w:w="1440" w:type="dxa"/>
            <w:vAlign w:val="center"/>
          </w:tcPr>
          <w:p w:rsidR="00002D74" w:rsidRPr="00002D74" w:rsidRDefault="00002D74" w:rsidP="001E501D">
            <w:pPr>
              <w:autoSpaceDE w:val="0"/>
              <w:autoSpaceDN w:val="0"/>
              <w:adjustRightInd w:val="0"/>
              <w:jc w:val="center"/>
              <w:rPr>
                <w:rFonts w:ascii="Arial Narrow" w:hAnsi="Arial Narrow" w:cs="Arial Narrow"/>
                <w:b/>
                <w:sz w:val="20"/>
                <w:szCs w:val="20"/>
              </w:rPr>
            </w:pPr>
            <w:r w:rsidRPr="00002D74">
              <w:rPr>
                <w:rFonts w:ascii="Arial Narrow" w:hAnsi="Arial Narrow" w:cs="Arial Narrow"/>
                <w:b/>
                <w:sz w:val="20"/>
                <w:szCs w:val="20"/>
              </w:rPr>
              <w:t>Incentive Per Unit</w:t>
            </w:r>
          </w:p>
        </w:tc>
        <w:tc>
          <w:tcPr>
            <w:tcW w:w="990" w:type="dxa"/>
            <w:vAlign w:val="center"/>
          </w:tcPr>
          <w:p w:rsidR="00002D74" w:rsidRPr="00002D74" w:rsidRDefault="001E501D" w:rsidP="001E501D">
            <w:pPr>
              <w:autoSpaceDE w:val="0"/>
              <w:autoSpaceDN w:val="0"/>
              <w:adjustRightInd w:val="0"/>
              <w:jc w:val="center"/>
              <w:rPr>
                <w:rFonts w:ascii="Arial Narrow" w:hAnsi="Arial Narrow" w:cs="Arial Narrow"/>
                <w:b/>
                <w:sz w:val="20"/>
                <w:szCs w:val="20"/>
              </w:rPr>
            </w:pPr>
            <w:r>
              <w:rPr>
                <w:rFonts w:ascii="Arial Narrow" w:hAnsi="Arial Narrow" w:cs="Arial Narrow"/>
                <w:b/>
                <w:sz w:val="20"/>
                <w:szCs w:val="20"/>
              </w:rPr>
              <w:t>Total</w:t>
            </w:r>
          </w:p>
        </w:tc>
      </w:tr>
      <w:tr w:rsidR="00002D74" w:rsidTr="00854907">
        <w:tc>
          <w:tcPr>
            <w:tcW w:w="1350" w:type="dxa"/>
            <w:vAlign w:val="center"/>
          </w:tcPr>
          <w:p w:rsidR="00002D74"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CFL Fixture</w:t>
            </w:r>
          </w:p>
        </w:tc>
        <w:tc>
          <w:tcPr>
            <w:tcW w:w="6570" w:type="dxa"/>
          </w:tcPr>
          <w:p w:rsidR="00002D74" w:rsidRDefault="00002D74" w:rsidP="003A79C7">
            <w:pPr>
              <w:autoSpaceDE w:val="0"/>
              <w:autoSpaceDN w:val="0"/>
              <w:adjustRightInd w:val="0"/>
              <w:rPr>
                <w:rFonts w:ascii="Arial Narrow" w:hAnsi="Arial Narrow" w:cs="Arial Narrow"/>
                <w:sz w:val="20"/>
                <w:szCs w:val="20"/>
              </w:rPr>
            </w:pPr>
            <w:r>
              <w:rPr>
                <w:rFonts w:ascii="Arial Narrow" w:hAnsi="Arial Narrow" w:cs="Arial Narrow"/>
                <w:sz w:val="20"/>
                <w:szCs w:val="20"/>
              </w:rPr>
              <w:t>Incentive per fixture replacing incandescent. Only pin based CFLs qualify. Indoor installations only.</w:t>
            </w:r>
          </w:p>
        </w:tc>
        <w:tc>
          <w:tcPr>
            <w:tcW w:w="900" w:type="dxa"/>
          </w:tcPr>
          <w:p w:rsidR="00002D74" w:rsidRDefault="00002D74" w:rsidP="003A79C7">
            <w:pPr>
              <w:autoSpaceDE w:val="0"/>
              <w:autoSpaceDN w:val="0"/>
              <w:adjustRightInd w:val="0"/>
              <w:rPr>
                <w:rFonts w:ascii="Arial Narrow" w:hAnsi="Arial Narrow" w:cs="Arial Narrow"/>
                <w:sz w:val="20"/>
                <w:szCs w:val="20"/>
              </w:rPr>
            </w:pPr>
          </w:p>
        </w:tc>
        <w:tc>
          <w:tcPr>
            <w:tcW w:w="1440" w:type="dxa"/>
            <w:vAlign w:val="center"/>
          </w:tcPr>
          <w:p w:rsidR="00002D74"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$12.00</w:t>
            </w:r>
          </w:p>
        </w:tc>
        <w:tc>
          <w:tcPr>
            <w:tcW w:w="990" w:type="dxa"/>
          </w:tcPr>
          <w:p w:rsidR="00002D74" w:rsidRDefault="00002D74" w:rsidP="003A79C7">
            <w:pPr>
              <w:autoSpaceDE w:val="0"/>
              <w:autoSpaceDN w:val="0"/>
              <w:adjustRightInd w:val="0"/>
              <w:rPr>
                <w:rFonts w:ascii="Arial Narrow" w:hAnsi="Arial Narrow" w:cs="Arial Narrow"/>
                <w:sz w:val="20"/>
                <w:szCs w:val="20"/>
              </w:rPr>
            </w:pPr>
          </w:p>
        </w:tc>
      </w:tr>
      <w:tr w:rsidR="00002D74" w:rsidTr="00854907">
        <w:tc>
          <w:tcPr>
            <w:tcW w:w="1350" w:type="dxa"/>
            <w:vAlign w:val="center"/>
          </w:tcPr>
          <w:p w:rsidR="00002D74"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CFL Screw-in Lamp</w:t>
            </w:r>
          </w:p>
        </w:tc>
        <w:tc>
          <w:tcPr>
            <w:tcW w:w="6570" w:type="dxa"/>
            <w:vAlign w:val="center"/>
          </w:tcPr>
          <w:p w:rsidR="00002D74"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9W-42W Incentive per screw-in self-ballasted lamp. Indoor installations only.</w:t>
            </w:r>
          </w:p>
        </w:tc>
        <w:tc>
          <w:tcPr>
            <w:tcW w:w="900" w:type="dxa"/>
          </w:tcPr>
          <w:p w:rsidR="00002D74" w:rsidRDefault="00002D74" w:rsidP="003A79C7">
            <w:pPr>
              <w:autoSpaceDE w:val="0"/>
              <w:autoSpaceDN w:val="0"/>
              <w:adjustRightInd w:val="0"/>
              <w:rPr>
                <w:rFonts w:ascii="Arial Narrow" w:hAnsi="Arial Narrow" w:cs="Arial Narrow"/>
                <w:sz w:val="20"/>
                <w:szCs w:val="20"/>
              </w:rPr>
            </w:pPr>
          </w:p>
        </w:tc>
        <w:tc>
          <w:tcPr>
            <w:tcW w:w="1440" w:type="dxa"/>
            <w:vAlign w:val="center"/>
          </w:tcPr>
          <w:p w:rsidR="00002D74"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$1.50</w:t>
            </w:r>
          </w:p>
        </w:tc>
        <w:tc>
          <w:tcPr>
            <w:tcW w:w="990" w:type="dxa"/>
          </w:tcPr>
          <w:p w:rsidR="00002D74" w:rsidRDefault="00002D74" w:rsidP="003A79C7">
            <w:pPr>
              <w:autoSpaceDE w:val="0"/>
              <w:autoSpaceDN w:val="0"/>
              <w:adjustRightInd w:val="0"/>
              <w:rPr>
                <w:rFonts w:ascii="Arial Narrow" w:hAnsi="Arial Narrow" w:cs="Arial Narrow"/>
                <w:sz w:val="20"/>
                <w:szCs w:val="20"/>
              </w:rPr>
            </w:pPr>
          </w:p>
        </w:tc>
      </w:tr>
      <w:tr w:rsidR="00002D74" w:rsidTr="00854907">
        <w:tc>
          <w:tcPr>
            <w:tcW w:w="1350" w:type="dxa"/>
            <w:vAlign w:val="center"/>
          </w:tcPr>
          <w:p w:rsidR="00002D74" w:rsidRDefault="00283DBE" w:rsidP="00283DB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CFL Reflector Flood Lamp</w:t>
            </w:r>
          </w:p>
        </w:tc>
        <w:tc>
          <w:tcPr>
            <w:tcW w:w="6570" w:type="dxa"/>
            <w:vAlign w:val="center"/>
          </w:tcPr>
          <w:p w:rsidR="00002D74" w:rsidRDefault="000E034D" w:rsidP="000E034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Incentive per screw-in self-ballasted reflector flood lamp less than or equal to 30 Watts. Indoor installations only.</w:t>
            </w:r>
          </w:p>
        </w:tc>
        <w:tc>
          <w:tcPr>
            <w:tcW w:w="900" w:type="dxa"/>
          </w:tcPr>
          <w:p w:rsidR="00002D74" w:rsidRDefault="00002D74" w:rsidP="003A79C7">
            <w:pPr>
              <w:autoSpaceDE w:val="0"/>
              <w:autoSpaceDN w:val="0"/>
              <w:adjustRightInd w:val="0"/>
              <w:rPr>
                <w:rFonts w:ascii="Arial Narrow" w:hAnsi="Arial Narrow" w:cs="Arial Narrow"/>
                <w:sz w:val="20"/>
                <w:szCs w:val="20"/>
              </w:rPr>
            </w:pPr>
          </w:p>
        </w:tc>
        <w:tc>
          <w:tcPr>
            <w:tcW w:w="1440" w:type="dxa"/>
            <w:vAlign w:val="center"/>
          </w:tcPr>
          <w:p w:rsidR="00002D74" w:rsidRDefault="000E034D" w:rsidP="000E034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$4.00</w:t>
            </w:r>
          </w:p>
        </w:tc>
        <w:tc>
          <w:tcPr>
            <w:tcW w:w="990" w:type="dxa"/>
          </w:tcPr>
          <w:p w:rsidR="00002D74" w:rsidRDefault="00002D74" w:rsidP="003A79C7">
            <w:pPr>
              <w:autoSpaceDE w:val="0"/>
              <w:autoSpaceDN w:val="0"/>
              <w:adjustRightInd w:val="0"/>
              <w:rPr>
                <w:rFonts w:ascii="Arial Narrow" w:hAnsi="Arial Narrow" w:cs="Arial Narrow"/>
                <w:sz w:val="20"/>
                <w:szCs w:val="20"/>
              </w:rPr>
            </w:pPr>
          </w:p>
        </w:tc>
      </w:tr>
      <w:tr w:rsidR="00B14D83" w:rsidTr="00854907">
        <w:tc>
          <w:tcPr>
            <w:tcW w:w="10260" w:type="dxa"/>
            <w:gridSpan w:val="4"/>
          </w:tcPr>
          <w:p w:rsidR="00B14D83" w:rsidRPr="00B14D83" w:rsidRDefault="00B14D83" w:rsidP="00B14D83">
            <w:pPr>
              <w:autoSpaceDE w:val="0"/>
              <w:autoSpaceDN w:val="0"/>
              <w:adjustRightInd w:val="0"/>
              <w:jc w:val="right"/>
              <w:rPr>
                <w:rFonts w:ascii="Arial Narrow" w:hAnsi="Arial Narrow" w:cs="Arial Narrow"/>
                <w:sz w:val="24"/>
                <w:szCs w:val="24"/>
              </w:rPr>
            </w:pPr>
            <w:r>
              <w:rPr>
                <w:rFonts w:ascii="Arial Narrow" w:hAnsi="Arial Narrow" w:cs="Arial Narrow"/>
                <w:sz w:val="24"/>
                <w:szCs w:val="24"/>
              </w:rPr>
              <w:t>Subtotal</w:t>
            </w:r>
          </w:p>
        </w:tc>
        <w:tc>
          <w:tcPr>
            <w:tcW w:w="990" w:type="dxa"/>
          </w:tcPr>
          <w:p w:rsidR="00B14D83" w:rsidRDefault="00B14D83" w:rsidP="003A79C7">
            <w:pPr>
              <w:autoSpaceDE w:val="0"/>
              <w:autoSpaceDN w:val="0"/>
              <w:adjustRightInd w:val="0"/>
              <w:rPr>
                <w:rFonts w:ascii="Arial Narrow" w:hAnsi="Arial Narrow" w:cs="Arial Narrow"/>
                <w:sz w:val="20"/>
                <w:szCs w:val="20"/>
              </w:rPr>
            </w:pPr>
          </w:p>
        </w:tc>
      </w:tr>
    </w:tbl>
    <w:p w:rsidR="00002D74" w:rsidRDefault="00002D74" w:rsidP="003A79C7">
      <w:pPr>
        <w:autoSpaceDE w:val="0"/>
        <w:autoSpaceDN w:val="0"/>
        <w:adjustRightInd w:val="0"/>
        <w:spacing w:after="0" w:line="240" w:lineRule="auto"/>
        <w:rPr>
          <w:rFonts w:ascii="Arial Narrow" w:hAnsi="Arial Narrow" w:cs="Arial Narrow"/>
          <w:sz w:val="20"/>
          <w:szCs w:val="20"/>
        </w:rPr>
      </w:pPr>
    </w:p>
    <w:tbl>
      <w:tblPr>
        <w:tblStyle w:val="TableGrid"/>
        <w:tblW w:w="11250" w:type="dxa"/>
        <w:tblInd w:w="-995" w:type="dxa"/>
        <w:tblLook w:val="04A0" w:firstRow="1" w:lastRow="0" w:firstColumn="1" w:lastColumn="0" w:noHBand="0" w:noVBand="1"/>
      </w:tblPr>
      <w:tblGrid>
        <w:gridCol w:w="1890"/>
        <w:gridCol w:w="6030"/>
        <w:gridCol w:w="900"/>
        <w:gridCol w:w="1260"/>
        <w:gridCol w:w="1170"/>
      </w:tblGrid>
      <w:tr w:rsidR="000078A4" w:rsidTr="00D56641">
        <w:tc>
          <w:tcPr>
            <w:tcW w:w="11250" w:type="dxa"/>
            <w:gridSpan w:val="5"/>
            <w:shd w:val="clear" w:color="auto" w:fill="000000" w:themeFill="text1"/>
          </w:tcPr>
          <w:p w:rsidR="000078A4" w:rsidRPr="00D56641" w:rsidRDefault="000078A4" w:rsidP="000078A4">
            <w:pPr>
              <w:pStyle w:val="ListParagraph"/>
              <w:numPr>
                <w:ilvl w:val="0"/>
                <w:numId w:val="1"/>
              </w:numPr>
              <w:autoSpaceDE w:val="0"/>
              <w:autoSpaceDN w:val="0"/>
              <w:adjustRightInd w:val="0"/>
              <w:rPr>
                <w:rFonts w:ascii="Arial Narrow" w:hAnsi="Arial Narrow" w:cs="Arial Narrow"/>
                <w:b/>
                <w:color w:val="FFFFFF" w:themeColor="background1"/>
                <w:sz w:val="24"/>
                <w:szCs w:val="24"/>
              </w:rPr>
            </w:pPr>
            <w:r w:rsidRPr="00D56641">
              <w:rPr>
                <w:rFonts w:ascii="Arial Narrow" w:hAnsi="Arial Narrow" w:cs="Arial Narrow"/>
                <w:b/>
                <w:color w:val="FFFFFF" w:themeColor="background1"/>
                <w:sz w:val="24"/>
                <w:szCs w:val="24"/>
              </w:rPr>
              <w:t>LED Technologies</w:t>
            </w:r>
          </w:p>
        </w:tc>
      </w:tr>
      <w:tr w:rsidR="00E5277E" w:rsidTr="00854907">
        <w:tc>
          <w:tcPr>
            <w:tcW w:w="1890" w:type="dxa"/>
            <w:vAlign w:val="center"/>
          </w:tcPr>
          <w:p w:rsidR="00E5277E" w:rsidRPr="001E501D" w:rsidRDefault="000849FF" w:rsidP="001E501D">
            <w:pPr>
              <w:autoSpaceDE w:val="0"/>
              <w:autoSpaceDN w:val="0"/>
              <w:adjustRightInd w:val="0"/>
              <w:jc w:val="center"/>
              <w:rPr>
                <w:rFonts w:ascii="Arial Narrow" w:hAnsi="Arial Narrow" w:cs="Arial Narrow"/>
                <w:b/>
                <w:sz w:val="20"/>
                <w:szCs w:val="20"/>
              </w:rPr>
            </w:pPr>
            <w:r w:rsidRPr="001E501D">
              <w:rPr>
                <w:rFonts w:ascii="Arial Narrow" w:hAnsi="Arial Narrow" w:cs="Arial Narrow"/>
                <w:b/>
                <w:sz w:val="20"/>
                <w:szCs w:val="20"/>
              </w:rPr>
              <w:t>Installed Equipment</w:t>
            </w:r>
          </w:p>
        </w:tc>
        <w:tc>
          <w:tcPr>
            <w:tcW w:w="6030" w:type="dxa"/>
            <w:vAlign w:val="center"/>
          </w:tcPr>
          <w:p w:rsidR="00E5277E" w:rsidRPr="001E501D" w:rsidRDefault="000849FF" w:rsidP="001E501D">
            <w:pPr>
              <w:autoSpaceDE w:val="0"/>
              <w:autoSpaceDN w:val="0"/>
              <w:adjustRightInd w:val="0"/>
              <w:jc w:val="center"/>
              <w:rPr>
                <w:rFonts w:ascii="Arial Narrow" w:hAnsi="Arial Narrow" w:cs="Arial Narrow"/>
                <w:b/>
                <w:sz w:val="20"/>
                <w:szCs w:val="20"/>
              </w:rPr>
            </w:pPr>
            <w:r w:rsidRPr="001E501D">
              <w:rPr>
                <w:rFonts w:ascii="Arial Narrow" w:hAnsi="Arial Narrow" w:cs="Arial Narrow"/>
                <w:b/>
                <w:sz w:val="20"/>
                <w:szCs w:val="20"/>
              </w:rPr>
              <w:t>Specifications</w:t>
            </w:r>
          </w:p>
        </w:tc>
        <w:tc>
          <w:tcPr>
            <w:tcW w:w="900" w:type="dxa"/>
            <w:vAlign w:val="center"/>
          </w:tcPr>
          <w:p w:rsidR="00E5277E" w:rsidRPr="001E501D" w:rsidRDefault="000849FF" w:rsidP="001E501D">
            <w:pPr>
              <w:autoSpaceDE w:val="0"/>
              <w:autoSpaceDN w:val="0"/>
              <w:adjustRightInd w:val="0"/>
              <w:jc w:val="center"/>
              <w:rPr>
                <w:rFonts w:ascii="Arial Narrow" w:hAnsi="Arial Narrow" w:cs="Arial Narrow"/>
                <w:b/>
                <w:sz w:val="20"/>
                <w:szCs w:val="20"/>
              </w:rPr>
            </w:pPr>
            <w:r w:rsidRPr="001E501D">
              <w:rPr>
                <w:rFonts w:ascii="Arial Narrow" w:hAnsi="Arial Narrow" w:cs="Arial Narrow"/>
                <w:b/>
                <w:sz w:val="20"/>
                <w:szCs w:val="20"/>
              </w:rPr>
              <w:t>Quantity</w:t>
            </w:r>
          </w:p>
        </w:tc>
        <w:tc>
          <w:tcPr>
            <w:tcW w:w="1260" w:type="dxa"/>
            <w:vAlign w:val="center"/>
          </w:tcPr>
          <w:p w:rsidR="00E5277E" w:rsidRPr="001E501D" w:rsidRDefault="000849FF" w:rsidP="001E501D">
            <w:pPr>
              <w:autoSpaceDE w:val="0"/>
              <w:autoSpaceDN w:val="0"/>
              <w:adjustRightInd w:val="0"/>
              <w:jc w:val="center"/>
              <w:rPr>
                <w:rFonts w:ascii="Arial Narrow" w:hAnsi="Arial Narrow" w:cs="Arial Narrow"/>
                <w:b/>
                <w:sz w:val="20"/>
                <w:szCs w:val="20"/>
              </w:rPr>
            </w:pPr>
            <w:r w:rsidRPr="001E501D">
              <w:rPr>
                <w:rFonts w:ascii="Arial Narrow" w:hAnsi="Arial Narrow" w:cs="Arial Narrow"/>
                <w:b/>
                <w:sz w:val="20"/>
                <w:szCs w:val="20"/>
              </w:rPr>
              <w:t>Incentive Per Unit</w:t>
            </w:r>
          </w:p>
        </w:tc>
        <w:tc>
          <w:tcPr>
            <w:tcW w:w="1170" w:type="dxa"/>
            <w:vAlign w:val="center"/>
          </w:tcPr>
          <w:p w:rsidR="00E5277E" w:rsidRPr="001E501D" w:rsidRDefault="000849FF" w:rsidP="001E501D">
            <w:pPr>
              <w:autoSpaceDE w:val="0"/>
              <w:autoSpaceDN w:val="0"/>
              <w:adjustRightInd w:val="0"/>
              <w:jc w:val="center"/>
              <w:rPr>
                <w:rFonts w:ascii="Arial Narrow" w:hAnsi="Arial Narrow" w:cs="Arial Narrow"/>
                <w:b/>
                <w:sz w:val="20"/>
                <w:szCs w:val="20"/>
              </w:rPr>
            </w:pPr>
            <w:r w:rsidRPr="001E501D">
              <w:rPr>
                <w:rFonts w:ascii="Arial Narrow" w:hAnsi="Arial Narrow" w:cs="Arial Narrow"/>
                <w:b/>
                <w:sz w:val="20"/>
                <w:szCs w:val="20"/>
              </w:rPr>
              <w:t>Total</w:t>
            </w:r>
          </w:p>
        </w:tc>
      </w:tr>
      <w:tr w:rsidR="00E5277E" w:rsidTr="00854907">
        <w:tc>
          <w:tcPr>
            <w:tcW w:w="1890" w:type="dxa"/>
            <w:vAlign w:val="center"/>
          </w:tcPr>
          <w:p w:rsidR="00E5277E" w:rsidRDefault="005B12A5"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LED Exit Sign</w:t>
            </w:r>
          </w:p>
        </w:tc>
        <w:tc>
          <w:tcPr>
            <w:tcW w:w="6030" w:type="dxa"/>
            <w:vAlign w:val="center"/>
          </w:tcPr>
          <w:p w:rsidR="00E5277E" w:rsidRDefault="00AD0622"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Replace or retrofit existing sign. New fixture must use 8 Watts or less including battery charger if applicable. Must meet State Fire Marshall codes.</w:t>
            </w:r>
          </w:p>
        </w:tc>
        <w:tc>
          <w:tcPr>
            <w:tcW w:w="900" w:type="dxa"/>
            <w:vAlign w:val="center"/>
          </w:tcPr>
          <w:p w:rsidR="00E5277E" w:rsidRDefault="00E5277E" w:rsidP="00767A38">
            <w:pPr>
              <w:autoSpaceDE w:val="0"/>
              <w:autoSpaceDN w:val="0"/>
              <w:adjustRightInd w:val="0"/>
              <w:jc w:val="center"/>
              <w:rPr>
                <w:rFonts w:ascii="Arial Narrow" w:hAnsi="Arial Narrow" w:cs="Arial Narrow"/>
                <w:sz w:val="20"/>
                <w:szCs w:val="20"/>
              </w:rPr>
            </w:pPr>
          </w:p>
        </w:tc>
        <w:tc>
          <w:tcPr>
            <w:tcW w:w="1260" w:type="dxa"/>
            <w:vAlign w:val="center"/>
          </w:tcPr>
          <w:p w:rsidR="00E5277E" w:rsidRDefault="00AD0622"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$12.00</w:t>
            </w:r>
          </w:p>
        </w:tc>
        <w:tc>
          <w:tcPr>
            <w:tcW w:w="1170" w:type="dxa"/>
            <w:vAlign w:val="center"/>
          </w:tcPr>
          <w:p w:rsidR="00E5277E" w:rsidRDefault="00E5277E" w:rsidP="00767A38">
            <w:pPr>
              <w:autoSpaceDE w:val="0"/>
              <w:autoSpaceDN w:val="0"/>
              <w:adjustRightInd w:val="0"/>
              <w:jc w:val="center"/>
              <w:rPr>
                <w:rFonts w:ascii="Arial Narrow" w:hAnsi="Arial Narrow" w:cs="Arial Narrow"/>
                <w:sz w:val="20"/>
                <w:szCs w:val="20"/>
              </w:rPr>
            </w:pPr>
          </w:p>
        </w:tc>
      </w:tr>
      <w:tr w:rsidR="00E5277E" w:rsidTr="00854907">
        <w:tc>
          <w:tcPr>
            <w:tcW w:w="1890" w:type="dxa"/>
            <w:vAlign w:val="center"/>
          </w:tcPr>
          <w:p w:rsidR="00E5277E" w:rsidRDefault="00AD0622"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LED Automobile Traffic Signal</w:t>
            </w:r>
          </w:p>
        </w:tc>
        <w:tc>
          <w:tcPr>
            <w:tcW w:w="6030" w:type="dxa"/>
            <w:vAlign w:val="center"/>
          </w:tcPr>
          <w:p w:rsidR="00E5277E" w:rsidRPr="00767A38" w:rsidRDefault="00767A38" w:rsidP="00767A38">
            <w:pPr>
              <w:autoSpaceDE w:val="0"/>
              <w:autoSpaceDN w:val="0"/>
              <w:adjustRightInd w:val="0"/>
              <w:jc w:val="center"/>
              <w:rPr>
                <w:rFonts w:ascii="Arial Narrow" w:hAnsi="Arial Narrow" w:cs="Arial Narrow"/>
                <w:sz w:val="20"/>
                <w:szCs w:val="20"/>
              </w:rPr>
            </w:pPr>
            <w:r w:rsidRPr="00767A38">
              <w:rPr>
                <w:rFonts w:ascii="Arial Narrow" w:hAnsi="Arial Narrow" w:cs="Arial Narrow"/>
                <w:sz w:val="20"/>
                <w:szCs w:val="20"/>
              </w:rPr>
              <w:t>Incentive per lamp replaced. LED must replace conventional incandescent system.</w:t>
            </w:r>
          </w:p>
        </w:tc>
        <w:tc>
          <w:tcPr>
            <w:tcW w:w="900" w:type="dxa"/>
            <w:vAlign w:val="center"/>
          </w:tcPr>
          <w:p w:rsidR="00E5277E" w:rsidRDefault="00E5277E" w:rsidP="00767A38">
            <w:pPr>
              <w:autoSpaceDE w:val="0"/>
              <w:autoSpaceDN w:val="0"/>
              <w:adjustRightInd w:val="0"/>
              <w:jc w:val="center"/>
              <w:rPr>
                <w:rFonts w:ascii="Arial Narrow" w:hAnsi="Arial Narrow" w:cs="Arial Narrow"/>
                <w:sz w:val="20"/>
                <w:szCs w:val="20"/>
              </w:rPr>
            </w:pPr>
          </w:p>
        </w:tc>
        <w:tc>
          <w:tcPr>
            <w:tcW w:w="1260" w:type="dxa"/>
            <w:vAlign w:val="center"/>
          </w:tcPr>
          <w:p w:rsidR="00E5277E" w:rsidRDefault="00767A38"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$25.00</w:t>
            </w:r>
          </w:p>
        </w:tc>
        <w:tc>
          <w:tcPr>
            <w:tcW w:w="1170" w:type="dxa"/>
            <w:vAlign w:val="center"/>
          </w:tcPr>
          <w:p w:rsidR="00E5277E" w:rsidRDefault="00E5277E" w:rsidP="00767A38">
            <w:pPr>
              <w:autoSpaceDE w:val="0"/>
              <w:autoSpaceDN w:val="0"/>
              <w:adjustRightInd w:val="0"/>
              <w:jc w:val="center"/>
              <w:rPr>
                <w:rFonts w:ascii="Arial Narrow" w:hAnsi="Arial Narrow" w:cs="Arial Narrow"/>
                <w:sz w:val="20"/>
                <w:szCs w:val="20"/>
              </w:rPr>
            </w:pPr>
          </w:p>
        </w:tc>
      </w:tr>
      <w:tr w:rsidR="00E5277E" w:rsidTr="00854907">
        <w:tc>
          <w:tcPr>
            <w:tcW w:w="1890" w:type="dxa"/>
            <w:vAlign w:val="center"/>
          </w:tcPr>
          <w:p w:rsidR="00E5277E" w:rsidRDefault="00767A38"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LED Pedestrian Signal</w:t>
            </w:r>
          </w:p>
        </w:tc>
        <w:tc>
          <w:tcPr>
            <w:tcW w:w="6030" w:type="dxa"/>
            <w:vAlign w:val="center"/>
          </w:tcPr>
          <w:p w:rsidR="00E5277E" w:rsidRPr="00737B70" w:rsidRDefault="00737B70" w:rsidP="00767A38">
            <w:pPr>
              <w:autoSpaceDE w:val="0"/>
              <w:autoSpaceDN w:val="0"/>
              <w:adjustRightInd w:val="0"/>
              <w:jc w:val="center"/>
              <w:rPr>
                <w:rFonts w:ascii="Arial Narrow" w:hAnsi="Arial Narrow" w:cs="Arial Narrow"/>
                <w:sz w:val="20"/>
                <w:szCs w:val="20"/>
              </w:rPr>
            </w:pPr>
            <w:r w:rsidRPr="00737B70">
              <w:rPr>
                <w:rFonts w:ascii="Arial Narrow" w:hAnsi="Arial Narrow" w:cs="Arial Narrow"/>
                <w:sz w:val="20"/>
                <w:szCs w:val="20"/>
              </w:rPr>
              <w:t>Incentive per sign. LED must replace conventional incandescent system.</w:t>
            </w:r>
          </w:p>
        </w:tc>
        <w:tc>
          <w:tcPr>
            <w:tcW w:w="900" w:type="dxa"/>
            <w:vAlign w:val="center"/>
          </w:tcPr>
          <w:p w:rsidR="00E5277E" w:rsidRDefault="00E5277E" w:rsidP="00767A38">
            <w:pPr>
              <w:autoSpaceDE w:val="0"/>
              <w:autoSpaceDN w:val="0"/>
              <w:adjustRightInd w:val="0"/>
              <w:jc w:val="center"/>
              <w:rPr>
                <w:rFonts w:ascii="Arial Narrow" w:hAnsi="Arial Narrow" w:cs="Arial Narrow"/>
                <w:sz w:val="20"/>
                <w:szCs w:val="20"/>
              </w:rPr>
            </w:pPr>
          </w:p>
        </w:tc>
        <w:tc>
          <w:tcPr>
            <w:tcW w:w="1260" w:type="dxa"/>
            <w:vAlign w:val="center"/>
          </w:tcPr>
          <w:p w:rsidR="00E5277E" w:rsidRDefault="00737B70"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$22.00</w:t>
            </w:r>
          </w:p>
        </w:tc>
        <w:tc>
          <w:tcPr>
            <w:tcW w:w="1170" w:type="dxa"/>
            <w:vAlign w:val="center"/>
          </w:tcPr>
          <w:p w:rsidR="00E5277E" w:rsidRDefault="00E5277E" w:rsidP="00767A38">
            <w:pPr>
              <w:autoSpaceDE w:val="0"/>
              <w:autoSpaceDN w:val="0"/>
              <w:adjustRightInd w:val="0"/>
              <w:jc w:val="center"/>
              <w:rPr>
                <w:rFonts w:ascii="Arial Narrow" w:hAnsi="Arial Narrow" w:cs="Arial Narrow"/>
                <w:sz w:val="20"/>
                <w:szCs w:val="20"/>
              </w:rPr>
            </w:pPr>
          </w:p>
        </w:tc>
      </w:tr>
      <w:tr w:rsidR="00E5277E" w:rsidTr="00854907">
        <w:tc>
          <w:tcPr>
            <w:tcW w:w="1890" w:type="dxa"/>
            <w:vAlign w:val="center"/>
          </w:tcPr>
          <w:p w:rsidR="00E5277E" w:rsidRPr="00574421" w:rsidRDefault="00574421" w:rsidP="00574421">
            <w:pPr>
              <w:autoSpaceDE w:val="0"/>
              <w:autoSpaceDN w:val="0"/>
              <w:adjustRightInd w:val="0"/>
              <w:jc w:val="center"/>
              <w:rPr>
                <w:rFonts w:ascii="Arial Narrow" w:hAnsi="Arial Narrow" w:cs="Arial Narrow"/>
                <w:sz w:val="20"/>
                <w:szCs w:val="20"/>
              </w:rPr>
            </w:pPr>
            <w:r w:rsidRPr="00574421">
              <w:rPr>
                <w:rFonts w:ascii="Arial Narrow" w:hAnsi="Arial Narrow" w:cs="Arial Narrow"/>
                <w:sz w:val="20"/>
                <w:szCs w:val="20"/>
              </w:rPr>
              <w:t>LED Reach-in Refrigerated Case Lighting</w:t>
            </w:r>
          </w:p>
        </w:tc>
        <w:tc>
          <w:tcPr>
            <w:tcW w:w="6030" w:type="dxa"/>
            <w:vAlign w:val="center"/>
          </w:tcPr>
          <w:p w:rsidR="00E5277E" w:rsidRDefault="00574421"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 xml:space="preserve">Incentive per door. Existing fluorescent fixture end connectors and ballasts must be completely removed. </w:t>
            </w:r>
          </w:p>
        </w:tc>
        <w:tc>
          <w:tcPr>
            <w:tcW w:w="900" w:type="dxa"/>
            <w:vAlign w:val="center"/>
          </w:tcPr>
          <w:p w:rsidR="00E5277E" w:rsidRDefault="00E5277E" w:rsidP="00767A38">
            <w:pPr>
              <w:autoSpaceDE w:val="0"/>
              <w:autoSpaceDN w:val="0"/>
              <w:adjustRightInd w:val="0"/>
              <w:jc w:val="center"/>
              <w:rPr>
                <w:rFonts w:ascii="Arial Narrow" w:hAnsi="Arial Narrow" w:cs="Arial Narrow"/>
                <w:sz w:val="20"/>
                <w:szCs w:val="20"/>
              </w:rPr>
            </w:pPr>
          </w:p>
        </w:tc>
        <w:tc>
          <w:tcPr>
            <w:tcW w:w="1260" w:type="dxa"/>
            <w:vAlign w:val="center"/>
          </w:tcPr>
          <w:p w:rsidR="00E5277E" w:rsidRDefault="00574421"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$25.00</w:t>
            </w:r>
          </w:p>
        </w:tc>
        <w:tc>
          <w:tcPr>
            <w:tcW w:w="1170" w:type="dxa"/>
            <w:vAlign w:val="center"/>
          </w:tcPr>
          <w:p w:rsidR="00E5277E" w:rsidRDefault="00E5277E" w:rsidP="00767A38">
            <w:pPr>
              <w:autoSpaceDE w:val="0"/>
              <w:autoSpaceDN w:val="0"/>
              <w:adjustRightInd w:val="0"/>
              <w:jc w:val="center"/>
              <w:rPr>
                <w:rFonts w:ascii="Arial Narrow" w:hAnsi="Arial Narrow" w:cs="Arial Narrow"/>
                <w:sz w:val="20"/>
                <w:szCs w:val="20"/>
              </w:rPr>
            </w:pPr>
          </w:p>
        </w:tc>
      </w:tr>
      <w:tr w:rsidR="00E5277E" w:rsidTr="00854907">
        <w:tc>
          <w:tcPr>
            <w:tcW w:w="1890" w:type="dxa"/>
            <w:vAlign w:val="center"/>
          </w:tcPr>
          <w:p w:rsidR="00E5277E" w:rsidRDefault="00E94EE1"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LED Recessed Downlights</w:t>
            </w:r>
          </w:p>
        </w:tc>
        <w:tc>
          <w:tcPr>
            <w:tcW w:w="6030" w:type="dxa"/>
            <w:vAlign w:val="center"/>
          </w:tcPr>
          <w:p w:rsidR="00E5277E" w:rsidRPr="00F0636B" w:rsidRDefault="00F0636B" w:rsidP="00F0636B">
            <w:pPr>
              <w:autoSpaceDE w:val="0"/>
              <w:autoSpaceDN w:val="0"/>
              <w:adjustRightInd w:val="0"/>
              <w:jc w:val="center"/>
              <w:rPr>
                <w:rFonts w:ascii="Arial Narrow" w:hAnsi="Arial Narrow" w:cs="Arial Narrow"/>
                <w:sz w:val="20"/>
                <w:szCs w:val="20"/>
              </w:rPr>
            </w:pPr>
            <w:r w:rsidRPr="00F0636B">
              <w:rPr>
                <w:rFonts w:ascii="Arial Narrow" w:hAnsi="Arial Narrow" w:cs="Arial Narrow"/>
                <w:sz w:val="20"/>
                <w:szCs w:val="20"/>
              </w:rPr>
              <w:t>LED recessed replacement downlight fixture 18 watts or less replacing 60 watt or larger incandescent fixture. Complete replacement unit required including housing trim, reflector, lens, heat sink, driver and light source. Must be ENERGY STAR LED lighting qualified.</w:t>
            </w:r>
            <w:r>
              <w:rPr>
                <w:rFonts w:ascii="Arial Narrow" w:hAnsi="Arial Narrow" w:cs="Arial Narrow"/>
                <w:sz w:val="20"/>
                <w:szCs w:val="20"/>
              </w:rPr>
              <w:t xml:space="preserve"> </w:t>
            </w:r>
            <w:r w:rsidRPr="00F0636B">
              <w:rPr>
                <w:rFonts w:ascii="Arial Narrow" w:hAnsi="Arial Narrow" w:cs="Arial Narrow"/>
                <w:sz w:val="20"/>
                <w:szCs w:val="20"/>
              </w:rPr>
              <w:t>Indoor installations only.</w:t>
            </w:r>
          </w:p>
        </w:tc>
        <w:tc>
          <w:tcPr>
            <w:tcW w:w="900" w:type="dxa"/>
            <w:vAlign w:val="center"/>
          </w:tcPr>
          <w:p w:rsidR="00E5277E" w:rsidRDefault="00E5277E" w:rsidP="00767A38">
            <w:pPr>
              <w:autoSpaceDE w:val="0"/>
              <w:autoSpaceDN w:val="0"/>
              <w:adjustRightInd w:val="0"/>
              <w:jc w:val="center"/>
              <w:rPr>
                <w:rFonts w:ascii="Arial Narrow" w:hAnsi="Arial Narrow" w:cs="Arial Narrow"/>
                <w:sz w:val="20"/>
                <w:szCs w:val="20"/>
              </w:rPr>
            </w:pPr>
          </w:p>
        </w:tc>
        <w:tc>
          <w:tcPr>
            <w:tcW w:w="1260" w:type="dxa"/>
            <w:vAlign w:val="center"/>
          </w:tcPr>
          <w:p w:rsidR="00E5277E" w:rsidRDefault="00F0636B"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$25.00</w:t>
            </w:r>
          </w:p>
        </w:tc>
        <w:tc>
          <w:tcPr>
            <w:tcW w:w="1170" w:type="dxa"/>
            <w:vAlign w:val="center"/>
          </w:tcPr>
          <w:p w:rsidR="00E5277E" w:rsidRDefault="00E5277E" w:rsidP="00767A38">
            <w:pPr>
              <w:autoSpaceDE w:val="0"/>
              <w:autoSpaceDN w:val="0"/>
              <w:adjustRightInd w:val="0"/>
              <w:jc w:val="center"/>
              <w:rPr>
                <w:rFonts w:ascii="Arial Narrow" w:hAnsi="Arial Narrow" w:cs="Arial Narrow"/>
                <w:sz w:val="20"/>
                <w:szCs w:val="20"/>
              </w:rPr>
            </w:pPr>
          </w:p>
        </w:tc>
      </w:tr>
      <w:tr w:rsidR="00F0636B" w:rsidTr="00854907">
        <w:trPr>
          <w:trHeight w:val="350"/>
        </w:trPr>
        <w:tc>
          <w:tcPr>
            <w:tcW w:w="1890" w:type="dxa"/>
            <w:vMerge w:val="restart"/>
            <w:vAlign w:val="center"/>
          </w:tcPr>
          <w:p w:rsidR="00F0636B" w:rsidRDefault="00F0636B"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LED Screw-in replacement lamp</w:t>
            </w:r>
          </w:p>
        </w:tc>
        <w:tc>
          <w:tcPr>
            <w:tcW w:w="6030" w:type="dxa"/>
            <w:vAlign w:val="center"/>
          </w:tcPr>
          <w:p w:rsidR="00F0636B" w:rsidRPr="00800EC5" w:rsidRDefault="00800EC5" w:rsidP="00767A38">
            <w:pPr>
              <w:autoSpaceDE w:val="0"/>
              <w:autoSpaceDN w:val="0"/>
              <w:adjustRightInd w:val="0"/>
              <w:jc w:val="center"/>
              <w:rPr>
                <w:rFonts w:ascii="Arial Narrow" w:hAnsi="Arial Narrow" w:cs="Arial Narrow"/>
                <w:sz w:val="20"/>
                <w:szCs w:val="20"/>
              </w:rPr>
            </w:pPr>
            <w:r w:rsidRPr="00800EC5">
              <w:rPr>
                <w:rFonts w:ascii="Arial Narrow" w:hAnsi="Arial Narrow" w:cs="Arial Narrow"/>
                <w:sz w:val="20"/>
                <w:szCs w:val="20"/>
              </w:rPr>
              <w:t>11 watts and larger. Also includes lower wattage lamps with output of 600 lumens or more. Indoor installations only.</w:t>
            </w:r>
          </w:p>
        </w:tc>
        <w:tc>
          <w:tcPr>
            <w:tcW w:w="900" w:type="dxa"/>
            <w:vAlign w:val="center"/>
          </w:tcPr>
          <w:p w:rsidR="00F0636B" w:rsidRDefault="00F0636B" w:rsidP="00767A38">
            <w:pPr>
              <w:autoSpaceDE w:val="0"/>
              <w:autoSpaceDN w:val="0"/>
              <w:adjustRightInd w:val="0"/>
              <w:jc w:val="center"/>
              <w:rPr>
                <w:rFonts w:ascii="Arial Narrow" w:hAnsi="Arial Narrow" w:cs="Arial Narrow"/>
                <w:sz w:val="20"/>
                <w:szCs w:val="20"/>
              </w:rPr>
            </w:pPr>
          </w:p>
        </w:tc>
        <w:tc>
          <w:tcPr>
            <w:tcW w:w="1260" w:type="dxa"/>
            <w:vAlign w:val="center"/>
          </w:tcPr>
          <w:p w:rsidR="00F0636B" w:rsidRDefault="00854907"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$15.00</w:t>
            </w:r>
          </w:p>
        </w:tc>
        <w:tc>
          <w:tcPr>
            <w:tcW w:w="1170" w:type="dxa"/>
            <w:vAlign w:val="center"/>
          </w:tcPr>
          <w:p w:rsidR="00F0636B" w:rsidRDefault="00F0636B" w:rsidP="00767A38">
            <w:pPr>
              <w:autoSpaceDE w:val="0"/>
              <w:autoSpaceDN w:val="0"/>
              <w:adjustRightInd w:val="0"/>
              <w:jc w:val="center"/>
              <w:rPr>
                <w:rFonts w:ascii="Arial Narrow" w:hAnsi="Arial Narrow" w:cs="Arial Narrow"/>
                <w:sz w:val="20"/>
                <w:szCs w:val="20"/>
              </w:rPr>
            </w:pPr>
          </w:p>
        </w:tc>
      </w:tr>
      <w:tr w:rsidR="00F0636B" w:rsidTr="00854907">
        <w:trPr>
          <w:trHeight w:val="422"/>
        </w:trPr>
        <w:tc>
          <w:tcPr>
            <w:tcW w:w="1890" w:type="dxa"/>
            <w:vMerge/>
            <w:vAlign w:val="center"/>
          </w:tcPr>
          <w:p w:rsidR="00F0636B" w:rsidRDefault="00F0636B" w:rsidP="00767A38">
            <w:pPr>
              <w:autoSpaceDE w:val="0"/>
              <w:autoSpaceDN w:val="0"/>
              <w:adjustRightInd w:val="0"/>
              <w:jc w:val="center"/>
              <w:rPr>
                <w:rFonts w:ascii="Arial Narrow" w:hAnsi="Arial Narrow" w:cs="Arial Narrow"/>
                <w:sz w:val="20"/>
                <w:szCs w:val="20"/>
              </w:rPr>
            </w:pPr>
          </w:p>
        </w:tc>
        <w:tc>
          <w:tcPr>
            <w:tcW w:w="6030" w:type="dxa"/>
            <w:vAlign w:val="center"/>
          </w:tcPr>
          <w:p w:rsidR="00F0636B" w:rsidRPr="00854907" w:rsidRDefault="00854907" w:rsidP="00767A38">
            <w:pPr>
              <w:autoSpaceDE w:val="0"/>
              <w:autoSpaceDN w:val="0"/>
              <w:adjustRightInd w:val="0"/>
              <w:jc w:val="center"/>
              <w:rPr>
                <w:rFonts w:ascii="Arial Narrow" w:hAnsi="Arial Narrow" w:cs="Arial Narrow"/>
                <w:sz w:val="20"/>
                <w:szCs w:val="20"/>
              </w:rPr>
            </w:pPr>
            <w:r w:rsidRPr="00854907">
              <w:rPr>
                <w:rFonts w:ascii="Arial Narrow" w:hAnsi="Arial Narrow" w:cs="Arial Narrow"/>
                <w:sz w:val="20"/>
                <w:szCs w:val="20"/>
              </w:rPr>
              <w:t>Less than 11 Watts or 600 lumens. Indoor installations only.</w:t>
            </w:r>
          </w:p>
        </w:tc>
        <w:tc>
          <w:tcPr>
            <w:tcW w:w="900" w:type="dxa"/>
            <w:vAlign w:val="center"/>
          </w:tcPr>
          <w:p w:rsidR="00F0636B" w:rsidRDefault="00F0636B" w:rsidP="00767A38">
            <w:pPr>
              <w:autoSpaceDE w:val="0"/>
              <w:autoSpaceDN w:val="0"/>
              <w:adjustRightInd w:val="0"/>
              <w:jc w:val="center"/>
              <w:rPr>
                <w:rFonts w:ascii="Arial Narrow" w:hAnsi="Arial Narrow" w:cs="Arial Narrow"/>
                <w:sz w:val="20"/>
                <w:szCs w:val="20"/>
              </w:rPr>
            </w:pPr>
          </w:p>
        </w:tc>
        <w:tc>
          <w:tcPr>
            <w:tcW w:w="1260" w:type="dxa"/>
            <w:vAlign w:val="center"/>
          </w:tcPr>
          <w:p w:rsidR="00F0636B" w:rsidRDefault="00854907"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$6.00</w:t>
            </w:r>
          </w:p>
        </w:tc>
        <w:tc>
          <w:tcPr>
            <w:tcW w:w="1170" w:type="dxa"/>
            <w:vAlign w:val="center"/>
          </w:tcPr>
          <w:p w:rsidR="00F0636B" w:rsidRDefault="00F0636B" w:rsidP="00767A38">
            <w:pPr>
              <w:autoSpaceDE w:val="0"/>
              <w:autoSpaceDN w:val="0"/>
              <w:adjustRightInd w:val="0"/>
              <w:jc w:val="center"/>
              <w:rPr>
                <w:rFonts w:ascii="Arial Narrow" w:hAnsi="Arial Narrow" w:cs="Arial Narrow"/>
                <w:sz w:val="20"/>
                <w:szCs w:val="20"/>
              </w:rPr>
            </w:pPr>
          </w:p>
        </w:tc>
      </w:tr>
      <w:tr w:rsidR="00E5277E" w:rsidTr="00854907">
        <w:tc>
          <w:tcPr>
            <w:tcW w:w="1890" w:type="dxa"/>
            <w:vAlign w:val="center"/>
          </w:tcPr>
          <w:p w:rsidR="00E5277E" w:rsidRDefault="00854907"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LED Horizontal Case Lighting</w:t>
            </w:r>
          </w:p>
        </w:tc>
        <w:tc>
          <w:tcPr>
            <w:tcW w:w="6030" w:type="dxa"/>
            <w:vAlign w:val="center"/>
          </w:tcPr>
          <w:p w:rsidR="00E5277E" w:rsidRDefault="00854907"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Incentive per foot.</w:t>
            </w:r>
          </w:p>
        </w:tc>
        <w:tc>
          <w:tcPr>
            <w:tcW w:w="900" w:type="dxa"/>
            <w:vAlign w:val="center"/>
          </w:tcPr>
          <w:p w:rsidR="00E5277E" w:rsidRDefault="00E5277E" w:rsidP="00767A38">
            <w:pPr>
              <w:autoSpaceDE w:val="0"/>
              <w:autoSpaceDN w:val="0"/>
              <w:adjustRightInd w:val="0"/>
              <w:jc w:val="center"/>
              <w:rPr>
                <w:rFonts w:ascii="Arial Narrow" w:hAnsi="Arial Narrow" w:cs="Arial Narrow"/>
                <w:sz w:val="20"/>
                <w:szCs w:val="20"/>
              </w:rPr>
            </w:pPr>
          </w:p>
        </w:tc>
        <w:tc>
          <w:tcPr>
            <w:tcW w:w="1260" w:type="dxa"/>
            <w:vAlign w:val="center"/>
          </w:tcPr>
          <w:p w:rsidR="00E5277E" w:rsidRDefault="00854907"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$5.00</w:t>
            </w:r>
          </w:p>
        </w:tc>
        <w:tc>
          <w:tcPr>
            <w:tcW w:w="1170" w:type="dxa"/>
            <w:vAlign w:val="center"/>
          </w:tcPr>
          <w:p w:rsidR="00E5277E" w:rsidRDefault="00E5277E" w:rsidP="00767A38">
            <w:pPr>
              <w:autoSpaceDE w:val="0"/>
              <w:autoSpaceDN w:val="0"/>
              <w:adjustRightInd w:val="0"/>
              <w:jc w:val="center"/>
              <w:rPr>
                <w:rFonts w:ascii="Arial Narrow" w:hAnsi="Arial Narrow" w:cs="Arial Narrow"/>
                <w:sz w:val="20"/>
                <w:szCs w:val="20"/>
              </w:rPr>
            </w:pPr>
          </w:p>
        </w:tc>
      </w:tr>
      <w:tr w:rsidR="00854907" w:rsidTr="00854907">
        <w:tc>
          <w:tcPr>
            <w:tcW w:w="1890" w:type="dxa"/>
            <w:vMerge w:val="restart"/>
            <w:vAlign w:val="center"/>
          </w:tcPr>
          <w:p w:rsidR="00854907" w:rsidRDefault="00854907" w:rsidP="00854907">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LED Troffer</w:t>
            </w:r>
          </w:p>
        </w:tc>
        <w:tc>
          <w:tcPr>
            <w:tcW w:w="6030" w:type="dxa"/>
            <w:vAlign w:val="center"/>
          </w:tcPr>
          <w:p w:rsidR="00854907" w:rsidRDefault="00854907" w:rsidP="00854907">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2500 Lumens, (1-lamp equivalent)</w:t>
            </w:r>
          </w:p>
        </w:tc>
        <w:tc>
          <w:tcPr>
            <w:tcW w:w="900" w:type="dxa"/>
            <w:vAlign w:val="center"/>
          </w:tcPr>
          <w:p w:rsidR="00854907" w:rsidRDefault="00854907" w:rsidP="00854907">
            <w:pPr>
              <w:autoSpaceDE w:val="0"/>
              <w:autoSpaceDN w:val="0"/>
              <w:adjustRightInd w:val="0"/>
              <w:jc w:val="center"/>
              <w:rPr>
                <w:rFonts w:ascii="Arial Narrow" w:hAnsi="Arial Narrow" w:cs="Arial Narrow"/>
                <w:sz w:val="20"/>
                <w:szCs w:val="20"/>
              </w:rPr>
            </w:pPr>
          </w:p>
        </w:tc>
        <w:tc>
          <w:tcPr>
            <w:tcW w:w="1260" w:type="dxa"/>
            <w:vAlign w:val="center"/>
          </w:tcPr>
          <w:p w:rsidR="00854907" w:rsidRDefault="00854907" w:rsidP="00854907">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$8.00</w:t>
            </w:r>
          </w:p>
        </w:tc>
        <w:tc>
          <w:tcPr>
            <w:tcW w:w="1170" w:type="dxa"/>
            <w:vAlign w:val="center"/>
          </w:tcPr>
          <w:p w:rsidR="00854907" w:rsidRDefault="00854907" w:rsidP="00854907">
            <w:pPr>
              <w:autoSpaceDE w:val="0"/>
              <w:autoSpaceDN w:val="0"/>
              <w:adjustRightInd w:val="0"/>
              <w:jc w:val="center"/>
              <w:rPr>
                <w:rFonts w:ascii="Arial Narrow" w:hAnsi="Arial Narrow" w:cs="Arial Narrow"/>
                <w:sz w:val="20"/>
                <w:szCs w:val="20"/>
              </w:rPr>
            </w:pPr>
          </w:p>
        </w:tc>
      </w:tr>
      <w:tr w:rsidR="00854907" w:rsidTr="00854907">
        <w:tc>
          <w:tcPr>
            <w:tcW w:w="1890" w:type="dxa"/>
            <w:vMerge/>
            <w:vAlign w:val="center"/>
          </w:tcPr>
          <w:p w:rsidR="00854907" w:rsidRDefault="00854907" w:rsidP="00854907">
            <w:pPr>
              <w:autoSpaceDE w:val="0"/>
              <w:autoSpaceDN w:val="0"/>
              <w:adjustRightInd w:val="0"/>
              <w:jc w:val="center"/>
              <w:rPr>
                <w:rFonts w:ascii="Arial Narrow" w:hAnsi="Arial Narrow" w:cs="Arial Narrow"/>
                <w:sz w:val="20"/>
                <w:szCs w:val="20"/>
              </w:rPr>
            </w:pPr>
          </w:p>
        </w:tc>
        <w:tc>
          <w:tcPr>
            <w:tcW w:w="6030" w:type="dxa"/>
            <w:vAlign w:val="center"/>
          </w:tcPr>
          <w:p w:rsidR="00854907" w:rsidRDefault="00854907" w:rsidP="00854907">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4700 Lumens, (2-lamp equivalent)</w:t>
            </w:r>
          </w:p>
        </w:tc>
        <w:tc>
          <w:tcPr>
            <w:tcW w:w="900" w:type="dxa"/>
            <w:vAlign w:val="center"/>
          </w:tcPr>
          <w:p w:rsidR="00854907" w:rsidRDefault="00854907" w:rsidP="00854907">
            <w:pPr>
              <w:autoSpaceDE w:val="0"/>
              <w:autoSpaceDN w:val="0"/>
              <w:adjustRightInd w:val="0"/>
              <w:jc w:val="center"/>
              <w:rPr>
                <w:rFonts w:ascii="Arial Narrow" w:hAnsi="Arial Narrow" w:cs="Arial Narrow"/>
                <w:sz w:val="20"/>
                <w:szCs w:val="20"/>
              </w:rPr>
            </w:pPr>
          </w:p>
        </w:tc>
        <w:tc>
          <w:tcPr>
            <w:tcW w:w="1260" w:type="dxa"/>
            <w:vAlign w:val="center"/>
          </w:tcPr>
          <w:p w:rsidR="00854907" w:rsidRDefault="00854907" w:rsidP="00854907">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$15.00</w:t>
            </w:r>
          </w:p>
        </w:tc>
        <w:tc>
          <w:tcPr>
            <w:tcW w:w="1170" w:type="dxa"/>
            <w:vAlign w:val="center"/>
          </w:tcPr>
          <w:p w:rsidR="00854907" w:rsidRDefault="00854907" w:rsidP="00854907">
            <w:pPr>
              <w:autoSpaceDE w:val="0"/>
              <w:autoSpaceDN w:val="0"/>
              <w:adjustRightInd w:val="0"/>
              <w:jc w:val="center"/>
              <w:rPr>
                <w:rFonts w:ascii="Arial Narrow" w:hAnsi="Arial Narrow" w:cs="Arial Narrow"/>
                <w:sz w:val="20"/>
                <w:szCs w:val="20"/>
              </w:rPr>
            </w:pPr>
          </w:p>
        </w:tc>
      </w:tr>
      <w:tr w:rsidR="00854907" w:rsidTr="00854907">
        <w:tc>
          <w:tcPr>
            <w:tcW w:w="1890" w:type="dxa"/>
            <w:vMerge/>
          </w:tcPr>
          <w:p w:rsidR="00854907" w:rsidRDefault="00854907" w:rsidP="00854907">
            <w:pPr>
              <w:autoSpaceDE w:val="0"/>
              <w:autoSpaceDN w:val="0"/>
              <w:adjustRightInd w:val="0"/>
              <w:jc w:val="center"/>
              <w:rPr>
                <w:rFonts w:ascii="Arial Narrow" w:hAnsi="Arial Narrow" w:cs="Arial Narrow"/>
                <w:sz w:val="20"/>
                <w:szCs w:val="20"/>
              </w:rPr>
            </w:pPr>
          </w:p>
        </w:tc>
        <w:tc>
          <w:tcPr>
            <w:tcW w:w="6030" w:type="dxa"/>
          </w:tcPr>
          <w:p w:rsidR="00854907" w:rsidRDefault="00854907" w:rsidP="00854907">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7500 Lumens, (3-lamp equivalent)</w:t>
            </w:r>
          </w:p>
        </w:tc>
        <w:tc>
          <w:tcPr>
            <w:tcW w:w="900" w:type="dxa"/>
          </w:tcPr>
          <w:p w:rsidR="00854907" w:rsidRDefault="00854907" w:rsidP="00854907">
            <w:pPr>
              <w:autoSpaceDE w:val="0"/>
              <w:autoSpaceDN w:val="0"/>
              <w:adjustRightInd w:val="0"/>
              <w:jc w:val="center"/>
              <w:rPr>
                <w:rFonts w:ascii="Arial Narrow" w:hAnsi="Arial Narrow" w:cs="Arial Narrow"/>
                <w:sz w:val="20"/>
                <w:szCs w:val="20"/>
              </w:rPr>
            </w:pPr>
          </w:p>
        </w:tc>
        <w:tc>
          <w:tcPr>
            <w:tcW w:w="1260" w:type="dxa"/>
          </w:tcPr>
          <w:p w:rsidR="00854907" w:rsidRDefault="00854907" w:rsidP="00854907">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$20.00</w:t>
            </w:r>
          </w:p>
        </w:tc>
        <w:tc>
          <w:tcPr>
            <w:tcW w:w="1170" w:type="dxa"/>
          </w:tcPr>
          <w:p w:rsidR="00854907" w:rsidRDefault="00854907" w:rsidP="00854907">
            <w:pPr>
              <w:autoSpaceDE w:val="0"/>
              <w:autoSpaceDN w:val="0"/>
              <w:adjustRightInd w:val="0"/>
              <w:jc w:val="center"/>
              <w:rPr>
                <w:rFonts w:ascii="Arial Narrow" w:hAnsi="Arial Narrow" w:cs="Arial Narrow"/>
                <w:sz w:val="20"/>
                <w:szCs w:val="20"/>
              </w:rPr>
            </w:pPr>
          </w:p>
        </w:tc>
      </w:tr>
      <w:tr w:rsidR="00854907" w:rsidTr="00F83DE0">
        <w:tc>
          <w:tcPr>
            <w:tcW w:w="10080" w:type="dxa"/>
            <w:gridSpan w:val="4"/>
          </w:tcPr>
          <w:p w:rsidR="00854907" w:rsidRPr="00854907" w:rsidRDefault="00854907" w:rsidP="00854907">
            <w:pPr>
              <w:autoSpaceDE w:val="0"/>
              <w:autoSpaceDN w:val="0"/>
              <w:adjustRightInd w:val="0"/>
              <w:jc w:val="right"/>
              <w:rPr>
                <w:rFonts w:ascii="Arial Narrow" w:hAnsi="Arial Narrow" w:cs="Arial Narrow"/>
                <w:sz w:val="24"/>
                <w:szCs w:val="24"/>
              </w:rPr>
            </w:pPr>
            <w:r w:rsidRPr="00854907">
              <w:rPr>
                <w:rFonts w:ascii="Arial Narrow" w:hAnsi="Arial Narrow" w:cs="Arial Narrow"/>
                <w:sz w:val="24"/>
                <w:szCs w:val="24"/>
              </w:rPr>
              <w:t>Subtotal</w:t>
            </w:r>
          </w:p>
        </w:tc>
        <w:tc>
          <w:tcPr>
            <w:tcW w:w="1170" w:type="dxa"/>
          </w:tcPr>
          <w:p w:rsidR="00854907" w:rsidRDefault="00854907" w:rsidP="00854907">
            <w:pPr>
              <w:autoSpaceDE w:val="0"/>
              <w:autoSpaceDN w:val="0"/>
              <w:adjustRightInd w:val="0"/>
              <w:rPr>
                <w:rFonts w:ascii="Arial Narrow" w:hAnsi="Arial Narrow" w:cs="Arial Narrow"/>
                <w:sz w:val="20"/>
                <w:szCs w:val="20"/>
              </w:rPr>
            </w:pPr>
          </w:p>
        </w:tc>
      </w:tr>
    </w:tbl>
    <w:p w:rsidR="00B14D83" w:rsidRDefault="00B14D83" w:rsidP="003A79C7">
      <w:pPr>
        <w:autoSpaceDE w:val="0"/>
        <w:autoSpaceDN w:val="0"/>
        <w:adjustRightInd w:val="0"/>
        <w:spacing w:after="0" w:line="240" w:lineRule="auto"/>
        <w:rPr>
          <w:rFonts w:ascii="Arial Narrow" w:hAnsi="Arial Narrow" w:cs="Arial Narrow"/>
          <w:sz w:val="20"/>
          <w:szCs w:val="20"/>
        </w:rPr>
      </w:pPr>
    </w:p>
    <w:tbl>
      <w:tblPr>
        <w:tblStyle w:val="TableGrid"/>
        <w:tblW w:w="11250" w:type="dxa"/>
        <w:tblInd w:w="-995" w:type="dxa"/>
        <w:tblLook w:val="04A0" w:firstRow="1" w:lastRow="0" w:firstColumn="1" w:lastColumn="0" w:noHBand="0" w:noVBand="1"/>
      </w:tblPr>
      <w:tblGrid>
        <w:gridCol w:w="1347"/>
        <w:gridCol w:w="6518"/>
        <w:gridCol w:w="1467"/>
        <w:gridCol w:w="928"/>
        <w:gridCol w:w="990"/>
      </w:tblGrid>
      <w:tr w:rsidR="008F2163" w:rsidTr="00D56641">
        <w:trPr>
          <w:trHeight w:val="305"/>
        </w:trPr>
        <w:tc>
          <w:tcPr>
            <w:tcW w:w="11250" w:type="dxa"/>
            <w:gridSpan w:val="5"/>
            <w:shd w:val="clear" w:color="auto" w:fill="000000" w:themeFill="text1"/>
          </w:tcPr>
          <w:p w:rsidR="008F2163" w:rsidRPr="00D56641" w:rsidRDefault="008F2163" w:rsidP="008F2163">
            <w:pPr>
              <w:pStyle w:val="ListParagraph"/>
              <w:numPr>
                <w:ilvl w:val="0"/>
                <w:numId w:val="1"/>
              </w:numPr>
              <w:autoSpaceDE w:val="0"/>
              <w:autoSpaceDN w:val="0"/>
              <w:adjustRightInd w:val="0"/>
              <w:rPr>
                <w:rFonts w:ascii="Arial Narrow" w:hAnsi="Arial Narrow" w:cs="Arial Narrow"/>
                <w:b/>
                <w:color w:val="FFFFFF" w:themeColor="background1"/>
                <w:sz w:val="24"/>
                <w:szCs w:val="24"/>
              </w:rPr>
            </w:pPr>
            <w:r w:rsidRPr="00D56641">
              <w:rPr>
                <w:rFonts w:ascii="Arial Narrow" w:hAnsi="Arial Narrow" w:cs="Arial Narrow"/>
                <w:b/>
                <w:color w:val="FFFFFF" w:themeColor="background1"/>
                <w:sz w:val="24"/>
                <w:szCs w:val="24"/>
              </w:rPr>
              <w:t>Controls and Other Efficient Lighting Technologies (Sensors)</w:t>
            </w:r>
          </w:p>
        </w:tc>
      </w:tr>
      <w:tr w:rsidR="008F2163" w:rsidTr="008F2163">
        <w:tc>
          <w:tcPr>
            <w:tcW w:w="1347" w:type="dxa"/>
            <w:vAlign w:val="center"/>
          </w:tcPr>
          <w:p w:rsidR="008F2163" w:rsidRPr="001E501D" w:rsidRDefault="008F2163" w:rsidP="008F2163">
            <w:pPr>
              <w:autoSpaceDE w:val="0"/>
              <w:autoSpaceDN w:val="0"/>
              <w:adjustRightInd w:val="0"/>
              <w:jc w:val="center"/>
              <w:rPr>
                <w:rFonts w:ascii="Arial Narrow" w:hAnsi="Arial Narrow" w:cs="Arial Narrow"/>
                <w:b/>
                <w:sz w:val="20"/>
                <w:szCs w:val="20"/>
              </w:rPr>
            </w:pPr>
            <w:r w:rsidRPr="001E501D">
              <w:rPr>
                <w:rFonts w:ascii="Arial Narrow" w:hAnsi="Arial Narrow" w:cs="Arial Narrow"/>
                <w:b/>
                <w:sz w:val="20"/>
                <w:szCs w:val="20"/>
              </w:rPr>
              <w:t>Installed Equipment</w:t>
            </w:r>
          </w:p>
        </w:tc>
        <w:tc>
          <w:tcPr>
            <w:tcW w:w="6518" w:type="dxa"/>
            <w:vAlign w:val="center"/>
          </w:tcPr>
          <w:p w:rsidR="008F2163" w:rsidRPr="001E501D" w:rsidRDefault="008F2163" w:rsidP="008F2163">
            <w:pPr>
              <w:autoSpaceDE w:val="0"/>
              <w:autoSpaceDN w:val="0"/>
              <w:adjustRightInd w:val="0"/>
              <w:jc w:val="center"/>
              <w:rPr>
                <w:rFonts w:ascii="Arial Narrow" w:hAnsi="Arial Narrow" w:cs="Arial Narrow"/>
                <w:b/>
                <w:sz w:val="20"/>
                <w:szCs w:val="20"/>
              </w:rPr>
            </w:pPr>
            <w:r w:rsidRPr="001E501D">
              <w:rPr>
                <w:rFonts w:ascii="Arial Narrow" w:hAnsi="Arial Narrow" w:cs="Arial Narrow"/>
                <w:b/>
                <w:sz w:val="20"/>
                <w:szCs w:val="20"/>
              </w:rPr>
              <w:t>Specifications</w:t>
            </w:r>
          </w:p>
        </w:tc>
        <w:tc>
          <w:tcPr>
            <w:tcW w:w="1467" w:type="dxa"/>
            <w:vAlign w:val="center"/>
          </w:tcPr>
          <w:p w:rsidR="008F2163" w:rsidRPr="001E501D" w:rsidRDefault="008F2163" w:rsidP="008F2163">
            <w:pPr>
              <w:autoSpaceDE w:val="0"/>
              <w:autoSpaceDN w:val="0"/>
              <w:adjustRightInd w:val="0"/>
              <w:jc w:val="center"/>
              <w:rPr>
                <w:rFonts w:ascii="Arial Narrow" w:hAnsi="Arial Narrow" w:cs="Arial Narrow"/>
                <w:b/>
                <w:sz w:val="20"/>
                <w:szCs w:val="20"/>
              </w:rPr>
            </w:pPr>
            <w:r w:rsidRPr="001E501D">
              <w:rPr>
                <w:rFonts w:ascii="Arial Narrow" w:hAnsi="Arial Narrow" w:cs="Arial Narrow"/>
                <w:b/>
                <w:sz w:val="20"/>
                <w:szCs w:val="20"/>
              </w:rPr>
              <w:t>Quantity</w:t>
            </w:r>
          </w:p>
        </w:tc>
        <w:tc>
          <w:tcPr>
            <w:tcW w:w="928" w:type="dxa"/>
            <w:vAlign w:val="center"/>
          </w:tcPr>
          <w:p w:rsidR="008F2163" w:rsidRPr="001E501D" w:rsidRDefault="008F2163" w:rsidP="008F2163">
            <w:pPr>
              <w:autoSpaceDE w:val="0"/>
              <w:autoSpaceDN w:val="0"/>
              <w:adjustRightInd w:val="0"/>
              <w:jc w:val="center"/>
              <w:rPr>
                <w:rFonts w:ascii="Arial Narrow" w:hAnsi="Arial Narrow" w:cs="Arial Narrow"/>
                <w:b/>
                <w:sz w:val="20"/>
                <w:szCs w:val="20"/>
              </w:rPr>
            </w:pPr>
            <w:r w:rsidRPr="001E501D">
              <w:rPr>
                <w:rFonts w:ascii="Arial Narrow" w:hAnsi="Arial Narrow" w:cs="Arial Narrow"/>
                <w:b/>
                <w:sz w:val="20"/>
                <w:szCs w:val="20"/>
              </w:rPr>
              <w:t>Incentive Per Unit</w:t>
            </w:r>
          </w:p>
        </w:tc>
        <w:tc>
          <w:tcPr>
            <w:tcW w:w="990" w:type="dxa"/>
            <w:vAlign w:val="center"/>
          </w:tcPr>
          <w:p w:rsidR="008F2163" w:rsidRPr="001E501D" w:rsidRDefault="008F2163" w:rsidP="008F2163">
            <w:pPr>
              <w:autoSpaceDE w:val="0"/>
              <w:autoSpaceDN w:val="0"/>
              <w:adjustRightInd w:val="0"/>
              <w:jc w:val="center"/>
              <w:rPr>
                <w:rFonts w:ascii="Arial Narrow" w:hAnsi="Arial Narrow" w:cs="Arial Narrow"/>
                <w:b/>
                <w:sz w:val="20"/>
                <w:szCs w:val="20"/>
              </w:rPr>
            </w:pPr>
            <w:r w:rsidRPr="001E501D">
              <w:rPr>
                <w:rFonts w:ascii="Arial Narrow" w:hAnsi="Arial Narrow" w:cs="Arial Narrow"/>
                <w:b/>
                <w:sz w:val="20"/>
                <w:szCs w:val="20"/>
              </w:rPr>
              <w:t>Total</w:t>
            </w:r>
          </w:p>
        </w:tc>
      </w:tr>
      <w:tr w:rsidR="008F2163" w:rsidTr="008F2163">
        <w:trPr>
          <w:trHeight w:val="683"/>
        </w:trPr>
        <w:tc>
          <w:tcPr>
            <w:tcW w:w="1347" w:type="dxa"/>
            <w:vAlign w:val="center"/>
          </w:tcPr>
          <w:p w:rsidR="008F2163" w:rsidRPr="004109A0" w:rsidRDefault="008F2163" w:rsidP="008F2163">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Occupancy Sensors Under</w:t>
            </w:r>
          </w:p>
          <w:p w:rsidR="008F2163" w:rsidRPr="004109A0" w:rsidRDefault="008F2163" w:rsidP="008F2163">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500W Controlled</w:t>
            </w:r>
          </w:p>
        </w:tc>
        <w:tc>
          <w:tcPr>
            <w:tcW w:w="6518" w:type="dxa"/>
            <w:vMerge w:val="restart"/>
            <w:vAlign w:val="center"/>
          </w:tcPr>
          <w:p w:rsidR="008F2163" w:rsidRPr="004109A0" w:rsidRDefault="008F2163" w:rsidP="008F2163">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EXCLUDING occupancy sensors installed to control high bay fluorescent fixtures (see separate incentive below). Occupancy sensor incentives are limited to $2,000. Higher incentives may be applied for on a case by case basis at the discretion of The Utility. Programmed or rapid start ballasts are highly recommended for controlled fluorescent fixtures.</w:t>
            </w:r>
          </w:p>
          <w:p w:rsidR="008F2163" w:rsidRPr="004109A0" w:rsidRDefault="008F2163" w:rsidP="008F2163">
            <w:pPr>
              <w:autoSpaceDE w:val="0"/>
              <w:autoSpaceDN w:val="0"/>
              <w:adjustRightInd w:val="0"/>
              <w:jc w:val="center"/>
              <w:rPr>
                <w:rFonts w:ascii="Arial Narrow" w:hAnsi="Arial Narrow" w:cs="Arial Narrow"/>
                <w:sz w:val="20"/>
                <w:szCs w:val="20"/>
              </w:rPr>
            </w:pPr>
            <w:r w:rsidRPr="004109A0">
              <w:rPr>
                <w:rFonts w:ascii="Arial" w:hAnsi="Arial" w:cs="Arial"/>
                <w:b/>
                <w:bCs/>
                <w:sz w:val="20"/>
                <w:szCs w:val="20"/>
              </w:rPr>
              <w:t>PLEASE SPECIFY TOTAL WATTAGE CONTROLLED ____________</w:t>
            </w:r>
            <w:r w:rsidRPr="004109A0">
              <w:rPr>
                <w:rFonts w:ascii="Arial Narrow" w:hAnsi="Arial Narrow" w:cs="Arial Narrow"/>
                <w:sz w:val="20"/>
                <w:szCs w:val="20"/>
              </w:rPr>
              <w:t>.</w:t>
            </w:r>
          </w:p>
        </w:tc>
        <w:tc>
          <w:tcPr>
            <w:tcW w:w="1467" w:type="dxa"/>
          </w:tcPr>
          <w:p w:rsidR="008F2163" w:rsidRDefault="008F2163" w:rsidP="008F2163">
            <w:pPr>
              <w:autoSpaceDE w:val="0"/>
              <w:autoSpaceDN w:val="0"/>
              <w:adjustRightInd w:val="0"/>
              <w:rPr>
                <w:rFonts w:ascii="Arial Narrow" w:hAnsi="Arial Narrow" w:cs="Arial Narrow"/>
                <w:sz w:val="20"/>
                <w:szCs w:val="20"/>
              </w:rPr>
            </w:pPr>
          </w:p>
        </w:tc>
        <w:tc>
          <w:tcPr>
            <w:tcW w:w="928" w:type="dxa"/>
            <w:vAlign w:val="center"/>
          </w:tcPr>
          <w:p w:rsidR="008F2163" w:rsidRDefault="008F2163" w:rsidP="008F2163">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$20.00</w:t>
            </w:r>
          </w:p>
        </w:tc>
        <w:tc>
          <w:tcPr>
            <w:tcW w:w="990" w:type="dxa"/>
          </w:tcPr>
          <w:p w:rsidR="008F2163" w:rsidRDefault="008F2163" w:rsidP="008F2163">
            <w:pPr>
              <w:autoSpaceDE w:val="0"/>
              <w:autoSpaceDN w:val="0"/>
              <w:adjustRightInd w:val="0"/>
              <w:rPr>
                <w:rFonts w:ascii="Arial Narrow" w:hAnsi="Arial Narrow" w:cs="Arial Narrow"/>
                <w:sz w:val="20"/>
                <w:szCs w:val="20"/>
              </w:rPr>
            </w:pPr>
          </w:p>
        </w:tc>
      </w:tr>
      <w:tr w:rsidR="008F2163" w:rsidTr="008F2163">
        <w:tc>
          <w:tcPr>
            <w:tcW w:w="1347" w:type="dxa"/>
            <w:vAlign w:val="center"/>
          </w:tcPr>
          <w:p w:rsidR="008F2163" w:rsidRPr="004109A0" w:rsidRDefault="008F2163" w:rsidP="008F2163">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Occupancy Sensors Over</w:t>
            </w:r>
          </w:p>
          <w:p w:rsidR="008F2163" w:rsidRPr="004109A0" w:rsidRDefault="008F2163" w:rsidP="008F2163">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500W Controlled</w:t>
            </w:r>
          </w:p>
        </w:tc>
        <w:tc>
          <w:tcPr>
            <w:tcW w:w="6518" w:type="dxa"/>
            <w:vMerge/>
            <w:vAlign w:val="center"/>
          </w:tcPr>
          <w:p w:rsidR="008F2163" w:rsidRPr="004109A0" w:rsidRDefault="008F2163" w:rsidP="008F2163">
            <w:pPr>
              <w:autoSpaceDE w:val="0"/>
              <w:autoSpaceDN w:val="0"/>
              <w:adjustRightInd w:val="0"/>
              <w:jc w:val="center"/>
              <w:rPr>
                <w:rFonts w:ascii="Arial Narrow" w:hAnsi="Arial Narrow" w:cs="Arial Narrow"/>
                <w:sz w:val="20"/>
                <w:szCs w:val="20"/>
              </w:rPr>
            </w:pPr>
          </w:p>
        </w:tc>
        <w:tc>
          <w:tcPr>
            <w:tcW w:w="1467" w:type="dxa"/>
          </w:tcPr>
          <w:p w:rsidR="008F2163" w:rsidRDefault="008F2163" w:rsidP="008F2163">
            <w:pPr>
              <w:autoSpaceDE w:val="0"/>
              <w:autoSpaceDN w:val="0"/>
              <w:adjustRightInd w:val="0"/>
              <w:rPr>
                <w:rFonts w:ascii="Arial Narrow" w:hAnsi="Arial Narrow" w:cs="Arial Narrow"/>
                <w:sz w:val="20"/>
                <w:szCs w:val="20"/>
              </w:rPr>
            </w:pPr>
          </w:p>
        </w:tc>
        <w:tc>
          <w:tcPr>
            <w:tcW w:w="928" w:type="dxa"/>
            <w:vAlign w:val="center"/>
          </w:tcPr>
          <w:p w:rsidR="008F2163" w:rsidRDefault="008F2163" w:rsidP="008F2163">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$45.00</w:t>
            </w:r>
          </w:p>
        </w:tc>
        <w:tc>
          <w:tcPr>
            <w:tcW w:w="990" w:type="dxa"/>
          </w:tcPr>
          <w:p w:rsidR="008F2163" w:rsidRDefault="008F2163" w:rsidP="008F2163">
            <w:pPr>
              <w:autoSpaceDE w:val="0"/>
              <w:autoSpaceDN w:val="0"/>
              <w:adjustRightInd w:val="0"/>
              <w:rPr>
                <w:rFonts w:ascii="Arial Narrow" w:hAnsi="Arial Narrow" w:cs="Arial Narrow"/>
                <w:sz w:val="20"/>
                <w:szCs w:val="20"/>
              </w:rPr>
            </w:pPr>
          </w:p>
        </w:tc>
      </w:tr>
      <w:tr w:rsidR="008F2163" w:rsidTr="008F2163">
        <w:tc>
          <w:tcPr>
            <w:tcW w:w="1347" w:type="dxa"/>
            <w:vAlign w:val="center"/>
          </w:tcPr>
          <w:p w:rsidR="008F2163" w:rsidRPr="004109A0" w:rsidRDefault="008F2163" w:rsidP="008F2163">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High Bay Fluorescent</w:t>
            </w:r>
          </w:p>
          <w:p w:rsidR="008F2163" w:rsidRPr="004109A0" w:rsidRDefault="008F2163" w:rsidP="008F2163">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Occupancy Sensors</w:t>
            </w:r>
          </w:p>
        </w:tc>
        <w:tc>
          <w:tcPr>
            <w:tcW w:w="6518" w:type="dxa"/>
            <w:vAlign w:val="center"/>
          </w:tcPr>
          <w:p w:rsidR="008F2163" w:rsidRPr="004109A0" w:rsidRDefault="008F2163" w:rsidP="008F2163">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The high bay occupancy sensor incentive applies only to occupancy sensors added to control high bay fluorescent fixtures of the sizes and types listed in Sections E and F. Programmed or rapid start ballasts are highly recommended for controlled fixtures. High bay occupancy sensor incentives may not be combined with any other occupancy sensor incentive. The $2,000 incentive limit stated above does not apply to the high bay occupancy sensor incentive. The total incentive is $10.00 per controlled fixture.</w:t>
            </w:r>
          </w:p>
        </w:tc>
        <w:tc>
          <w:tcPr>
            <w:tcW w:w="1467" w:type="dxa"/>
          </w:tcPr>
          <w:p w:rsidR="008F2163" w:rsidRDefault="008F2163" w:rsidP="008F2163">
            <w:pPr>
              <w:autoSpaceDE w:val="0"/>
              <w:autoSpaceDN w:val="0"/>
              <w:adjustRightInd w:val="0"/>
              <w:rPr>
                <w:rFonts w:ascii="Arial Narrow" w:hAnsi="Arial Narrow" w:cs="Arial Narrow"/>
                <w:sz w:val="20"/>
                <w:szCs w:val="20"/>
              </w:rPr>
            </w:pPr>
          </w:p>
        </w:tc>
        <w:tc>
          <w:tcPr>
            <w:tcW w:w="928" w:type="dxa"/>
            <w:vAlign w:val="center"/>
          </w:tcPr>
          <w:p w:rsidR="008F2163" w:rsidRDefault="008F2163" w:rsidP="008F2163">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$10.00</w:t>
            </w:r>
          </w:p>
        </w:tc>
        <w:tc>
          <w:tcPr>
            <w:tcW w:w="990" w:type="dxa"/>
          </w:tcPr>
          <w:p w:rsidR="008F2163" w:rsidRDefault="008F2163" w:rsidP="008F2163">
            <w:pPr>
              <w:autoSpaceDE w:val="0"/>
              <w:autoSpaceDN w:val="0"/>
              <w:adjustRightInd w:val="0"/>
              <w:rPr>
                <w:rFonts w:ascii="Arial Narrow" w:hAnsi="Arial Narrow" w:cs="Arial Narrow"/>
                <w:sz w:val="20"/>
                <w:szCs w:val="20"/>
              </w:rPr>
            </w:pPr>
          </w:p>
        </w:tc>
      </w:tr>
      <w:tr w:rsidR="008F2163" w:rsidTr="008F2163">
        <w:trPr>
          <w:trHeight w:val="818"/>
        </w:trPr>
        <w:tc>
          <w:tcPr>
            <w:tcW w:w="1347" w:type="dxa"/>
            <w:vAlign w:val="center"/>
          </w:tcPr>
          <w:p w:rsidR="008F2163" w:rsidRPr="004109A0" w:rsidRDefault="008F2163" w:rsidP="008F2163">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Central Lighting Control</w:t>
            </w:r>
          </w:p>
        </w:tc>
        <w:tc>
          <w:tcPr>
            <w:tcW w:w="6518" w:type="dxa"/>
            <w:vAlign w:val="center"/>
          </w:tcPr>
          <w:p w:rsidR="008F2163" w:rsidRPr="004109A0" w:rsidRDefault="008F2163" w:rsidP="008F2163">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The total central lighting control incentive is limited to $5,000. Incentive will apply to only one lighting control for any given fixture controlled. Incentive is per connected watt that is being controlled. System should have a temporary manual override.</w:t>
            </w:r>
          </w:p>
        </w:tc>
        <w:tc>
          <w:tcPr>
            <w:tcW w:w="1467" w:type="dxa"/>
            <w:vAlign w:val="bottom"/>
          </w:tcPr>
          <w:p w:rsidR="008F2163" w:rsidRDefault="008F2163" w:rsidP="008F2163">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Controlled Watts</w:t>
            </w:r>
          </w:p>
        </w:tc>
        <w:tc>
          <w:tcPr>
            <w:tcW w:w="928" w:type="dxa"/>
            <w:vAlign w:val="center"/>
          </w:tcPr>
          <w:p w:rsidR="008F2163" w:rsidRDefault="008F2163" w:rsidP="008F2163">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$0.06/W</w:t>
            </w:r>
          </w:p>
        </w:tc>
        <w:tc>
          <w:tcPr>
            <w:tcW w:w="990" w:type="dxa"/>
          </w:tcPr>
          <w:p w:rsidR="008F2163" w:rsidRDefault="008F2163" w:rsidP="008F2163">
            <w:pPr>
              <w:autoSpaceDE w:val="0"/>
              <w:autoSpaceDN w:val="0"/>
              <w:adjustRightInd w:val="0"/>
              <w:rPr>
                <w:rFonts w:ascii="Arial Narrow" w:hAnsi="Arial Narrow" w:cs="Arial Narrow"/>
                <w:sz w:val="20"/>
                <w:szCs w:val="20"/>
              </w:rPr>
            </w:pPr>
          </w:p>
        </w:tc>
      </w:tr>
      <w:tr w:rsidR="008F2163" w:rsidTr="008F2163">
        <w:tc>
          <w:tcPr>
            <w:tcW w:w="1347" w:type="dxa"/>
            <w:vAlign w:val="center"/>
          </w:tcPr>
          <w:p w:rsidR="008F2163" w:rsidRPr="004109A0" w:rsidRDefault="008F2163" w:rsidP="008F2163">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Switching Controls for Interior</w:t>
            </w:r>
          </w:p>
          <w:p w:rsidR="008F2163" w:rsidRPr="004109A0" w:rsidRDefault="008F2163" w:rsidP="008F2163">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Multilevel Lighting</w:t>
            </w:r>
          </w:p>
        </w:tc>
        <w:tc>
          <w:tcPr>
            <w:tcW w:w="6518" w:type="dxa"/>
            <w:vAlign w:val="center"/>
          </w:tcPr>
          <w:p w:rsidR="008F2163" w:rsidRPr="004109A0" w:rsidRDefault="008F2163" w:rsidP="008F2163">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Incentive is per watt controlled to reduce the load from maximum requirements. Control may be as simple as adding a light switch to turn off some of the lights during certain hours.</w:t>
            </w:r>
          </w:p>
        </w:tc>
        <w:tc>
          <w:tcPr>
            <w:tcW w:w="1467" w:type="dxa"/>
            <w:vAlign w:val="bottom"/>
          </w:tcPr>
          <w:p w:rsidR="008F2163" w:rsidRDefault="008F2163" w:rsidP="008F2163">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Controlled Watts</w:t>
            </w:r>
          </w:p>
        </w:tc>
        <w:tc>
          <w:tcPr>
            <w:tcW w:w="928" w:type="dxa"/>
            <w:vAlign w:val="center"/>
          </w:tcPr>
          <w:p w:rsidR="008F2163" w:rsidRDefault="008F2163" w:rsidP="008F2163">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$0.04/W</w:t>
            </w:r>
          </w:p>
        </w:tc>
        <w:tc>
          <w:tcPr>
            <w:tcW w:w="990" w:type="dxa"/>
          </w:tcPr>
          <w:p w:rsidR="008F2163" w:rsidRDefault="008F2163" w:rsidP="008F2163">
            <w:pPr>
              <w:autoSpaceDE w:val="0"/>
              <w:autoSpaceDN w:val="0"/>
              <w:adjustRightInd w:val="0"/>
              <w:rPr>
                <w:rFonts w:ascii="Arial Narrow" w:hAnsi="Arial Narrow" w:cs="Arial Narrow"/>
                <w:sz w:val="20"/>
                <w:szCs w:val="20"/>
              </w:rPr>
            </w:pPr>
          </w:p>
        </w:tc>
      </w:tr>
      <w:tr w:rsidR="004109A0" w:rsidTr="00F83DE0">
        <w:tc>
          <w:tcPr>
            <w:tcW w:w="1347" w:type="dxa"/>
            <w:vAlign w:val="center"/>
          </w:tcPr>
          <w:p w:rsidR="004109A0" w:rsidRPr="004109A0" w:rsidRDefault="004109A0" w:rsidP="004109A0">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Daylight Sensor Controls</w:t>
            </w:r>
          </w:p>
        </w:tc>
        <w:tc>
          <w:tcPr>
            <w:tcW w:w="6518" w:type="dxa"/>
            <w:vAlign w:val="center"/>
          </w:tcPr>
          <w:p w:rsidR="004109A0" w:rsidRPr="004109A0" w:rsidRDefault="004109A0" w:rsidP="004109A0">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Can incorporate one or more photocells for single or multiple fixtures.</w:t>
            </w:r>
          </w:p>
          <w:p w:rsidR="004109A0" w:rsidRPr="004109A0" w:rsidRDefault="004109A0" w:rsidP="004109A0">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Incentive is per connected watt that is being controlled.</w:t>
            </w:r>
          </w:p>
        </w:tc>
        <w:tc>
          <w:tcPr>
            <w:tcW w:w="1467" w:type="dxa"/>
            <w:vAlign w:val="bottom"/>
          </w:tcPr>
          <w:p w:rsidR="004109A0" w:rsidRDefault="004109A0" w:rsidP="004109A0">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Controlled Watts</w:t>
            </w:r>
          </w:p>
        </w:tc>
        <w:tc>
          <w:tcPr>
            <w:tcW w:w="928" w:type="dxa"/>
            <w:vAlign w:val="center"/>
          </w:tcPr>
          <w:p w:rsidR="004109A0" w:rsidRDefault="004109A0" w:rsidP="004109A0">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$0.13/W</w:t>
            </w:r>
          </w:p>
        </w:tc>
        <w:tc>
          <w:tcPr>
            <w:tcW w:w="990" w:type="dxa"/>
          </w:tcPr>
          <w:p w:rsidR="004109A0" w:rsidRDefault="004109A0" w:rsidP="004109A0">
            <w:pPr>
              <w:autoSpaceDE w:val="0"/>
              <w:autoSpaceDN w:val="0"/>
              <w:adjustRightInd w:val="0"/>
              <w:rPr>
                <w:rFonts w:ascii="Arial Narrow" w:hAnsi="Arial Narrow" w:cs="Arial Narrow"/>
                <w:sz w:val="20"/>
                <w:szCs w:val="20"/>
              </w:rPr>
            </w:pPr>
          </w:p>
        </w:tc>
      </w:tr>
      <w:tr w:rsidR="004109A0" w:rsidTr="00F83DE0">
        <w:tc>
          <w:tcPr>
            <w:tcW w:w="10260" w:type="dxa"/>
            <w:gridSpan w:val="4"/>
          </w:tcPr>
          <w:p w:rsidR="004109A0" w:rsidRPr="004109A0" w:rsidRDefault="004109A0" w:rsidP="004109A0">
            <w:pPr>
              <w:autoSpaceDE w:val="0"/>
              <w:autoSpaceDN w:val="0"/>
              <w:adjustRightInd w:val="0"/>
              <w:jc w:val="right"/>
              <w:rPr>
                <w:rFonts w:ascii="Arial Narrow" w:hAnsi="Arial Narrow" w:cs="Arial Narrow"/>
                <w:sz w:val="24"/>
                <w:szCs w:val="24"/>
              </w:rPr>
            </w:pPr>
            <w:r>
              <w:rPr>
                <w:rFonts w:ascii="Arial Narrow" w:hAnsi="Arial Narrow" w:cs="Arial Narrow"/>
                <w:sz w:val="24"/>
                <w:szCs w:val="24"/>
              </w:rPr>
              <w:t>Subtotal</w:t>
            </w:r>
          </w:p>
        </w:tc>
        <w:tc>
          <w:tcPr>
            <w:tcW w:w="990" w:type="dxa"/>
          </w:tcPr>
          <w:p w:rsidR="004109A0" w:rsidRDefault="004109A0" w:rsidP="004109A0">
            <w:pPr>
              <w:autoSpaceDE w:val="0"/>
              <w:autoSpaceDN w:val="0"/>
              <w:adjustRightInd w:val="0"/>
              <w:rPr>
                <w:rFonts w:ascii="Arial Narrow" w:hAnsi="Arial Narrow" w:cs="Arial Narrow"/>
                <w:sz w:val="20"/>
                <w:szCs w:val="20"/>
              </w:rPr>
            </w:pPr>
          </w:p>
        </w:tc>
      </w:tr>
    </w:tbl>
    <w:p w:rsidR="00854907" w:rsidRDefault="00854907" w:rsidP="003A79C7">
      <w:pPr>
        <w:autoSpaceDE w:val="0"/>
        <w:autoSpaceDN w:val="0"/>
        <w:adjustRightInd w:val="0"/>
        <w:spacing w:after="0" w:line="240" w:lineRule="auto"/>
        <w:rPr>
          <w:rFonts w:ascii="Arial Narrow" w:hAnsi="Arial Narrow" w:cs="Arial Narrow"/>
          <w:sz w:val="20"/>
          <w:szCs w:val="20"/>
        </w:rPr>
      </w:pPr>
    </w:p>
    <w:tbl>
      <w:tblPr>
        <w:tblStyle w:val="TableGrid"/>
        <w:tblW w:w="11250" w:type="dxa"/>
        <w:tblInd w:w="-995" w:type="dxa"/>
        <w:tblLook w:val="04A0" w:firstRow="1" w:lastRow="0" w:firstColumn="1" w:lastColumn="0" w:noHBand="0" w:noVBand="1"/>
      </w:tblPr>
      <w:tblGrid>
        <w:gridCol w:w="9360"/>
        <w:gridCol w:w="1890"/>
      </w:tblGrid>
      <w:tr w:rsidR="004109A0" w:rsidTr="00D56641">
        <w:tc>
          <w:tcPr>
            <w:tcW w:w="11250" w:type="dxa"/>
            <w:gridSpan w:val="2"/>
            <w:shd w:val="clear" w:color="auto" w:fill="000000" w:themeFill="text1"/>
          </w:tcPr>
          <w:p w:rsidR="004109A0" w:rsidRPr="00D56641" w:rsidRDefault="004109A0" w:rsidP="00D56641">
            <w:pPr>
              <w:tabs>
                <w:tab w:val="left" w:pos="4710"/>
              </w:tabs>
              <w:autoSpaceDE w:val="0"/>
              <w:autoSpaceDN w:val="0"/>
              <w:adjustRightInd w:val="0"/>
              <w:rPr>
                <w:rFonts w:ascii="Arial Narrow" w:hAnsi="Arial Narrow" w:cs="Arial Narrow"/>
                <w:b/>
                <w:color w:val="FFFFFF" w:themeColor="background1"/>
                <w:sz w:val="24"/>
                <w:szCs w:val="24"/>
              </w:rPr>
            </w:pPr>
            <w:r w:rsidRPr="00D56641">
              <w:rPr>
                <w:rFonts w:ascii="Arial Narrow" w:hAnsi="Arial Narrow" w:cs="Arial Narrow"/>
                <w:b/>
                <w:color w:val="FFFFFF" w:themeColor="background1"/>
                <w:sz w:val="24"/>
                <w:szCs w:val="24"/>
              </w:rPr>
              <w:t>Summary of Incentives</w:t>
            </w:r>
            <w:r w:rsidR="00D56641" w:rsidRPr="00D56641">
              <w:rPr>
                <w:rFonts w:ascii="Arial Narrow" w:hAnsi="Arial Narrow" w:cs="Arial Narrow"/>
                <w:b/>
                <w:color w:val="FFFFFF" w:themeColor="background1"/>
                <w:sz w:val="24"/>
                <w:szCs w:val="24"/>
              </w:rPr>
              <w:tab/>
            </w:r>
          </w:p>
        </w:tc>
      </w:tr>
      <w:tr w:rsidR="004109A0" w:rsidTr="004109A0">
        <w:tc>
          <w:tcPr>
            <w:tcW w:w="9360" w:type="dxa"/>
          </w:tcPr>
          <w:p w:rsidR="004109A0" w:rsidRPr="004109A0" w:rsidRDefault="004109A0" w:rsidP="003A79C7">
            <w:pPr>
              <w:autoSpaceDE w:val="0"/>
              <w:autoSpaceDN w:val="0"/>
              <w:adjustRightInd w:val="0"/>
              <w:rPr>
                <w:rFonts w:ascii="Arial Narrow" w:hAnsi="Arial Narrow" w:cs="Arial Narrow"/>
                <w:sz w:val="20"/>
                <w:szCs w:val="20"/>
              </w:rPr>
            </w:pPr>
            <w:r w:rsidRPr="004109A0">
              <w:rPr>
                <w:rFonts w:ascii="Arial Narrow" w:hAnsi="Arial Narrow" w:cs="Arial Narrow"/>
                <w:sz w:val="20"/>
                <w:szCs w:val="20"/>
              </w:rPr>
              <w:t xml:space="preserve">Subtotal Section A: </w:t>
            </w:r>
            <w:r w:rsidRPr="004109A0">
              <w:rPr>
                <w:rFonts w:ascii="Arial Narrow" w:hAnsi="Arial Narrow" w:cs="Arial Narrow"/>
                <w:b/>
                <w:sz w:val="20"/>
                <w:szCs w:val="20"/>
              </w:rPr>
              <w:t>Reduced Wattage T8 Fluorescent Systems</w:t>
            </w:r>
          </w:p>
        </w:tc>
        <w:tc>
          <w:tcPr>
            <w:tcW w:w="1890" w:type="dxa"/>
          </w:tcPr>
          <w:p w:rsidR="004109A0" w:rsidRDefault="004109A0" w:rsidP="003A79C7">
            <w:pPr>
              <w:autoSpaceDE w:val="0"/>
              <w:autoSpaceDN w:val="0"/>
              <w:adjustRightInd w:val="0"/>
              <w:rPr>
                <w:rFonts w:ascii="Arial Narrow" w:hAnsi="Arial Narrow" w:cs="Arial Narrow"/>
                <w:sz w:val="20"/>
                <w:szCs w:val="20"/>
              </w:rPr>
            </w:pPr>
            <w:r>
              <w:rPr>
                <w:rFonts w:ascii="Arial Narrow" w:hAnsi="Arial Narrow" w:cs="Arial Narrow"/>
                <w:sz w:val="20"/>
                <w:szCs w:val="20"/>
              </w:rPr>
              <w:t>$</w:t>
            </w:r>
          </w:p>
        </w:tc>
      </w:tr>
      <w:tr w:rsidR="004109A0" w:rsidTr="004109A0">
        <w:tc>
          <w:tcPr>
            <w:tcW w:w="9360" w:type="dxa"/>
          </w:tcPr>
          <w:p w:rsidR="004109A0" w:rsidRPr="004109A0" w:rsidRDefault="004109A0" w:rsidP="004109A0">
            <w:pPr>
              <w:autoSpaceDE w:val="0"/>
              <w:autoSpaceDN w:val="0"/>
              <w:adjustRightInd w:val="0"/>
              <w:rPr>
                <w:rFonts w:ascii="Arial Narrow" w:hAnsi="Arial Narrow" w:cs="Arial Narrow"/>
                <w:sz w:val="20"/>
                <w:szCs w:val="20"/>
              </w:rPr>
            </w:pPr>
            <w:r w:rsidRPr="004109A0">
              <w:rPr>
                <w:rFonts w:ascii="Arial Narrow" w:hAnsi="Arial Narrow" w:cs="Arial Narrow"/>
                <w:sz w:val="20"/>
                <w:szCs w:val="20"/>
              </w:rPr>
              <w:t>Subtotal Section B:</w:t>
            </w:r>
            <w:r w:rsidRPr="004109A0">
              <w:rPr>
                <w:rFonts w:ascii="Arial Narrow" w:hAnsi="Arial Narrow" w:cs="Arial Narrow"/>
                <w:b/>
                <w:sz w:val="20"/>
                <w:szCs w:val="20"/>
              </w:rPr>
              <w:t xml:space="preserve"> Lamps Only – Reduced Wattage Fluorescent T8 and T5HO Lamps</w:t>
            </w:r>
          </w:p>
        </w:tc>
        <w:tc>
          <w:tcPr>
            <w:tcW w:w="1890" w:type="dxa"/>
          </w:tcPr>
          <w:p w:rsidR="004109A0" w:rsidRDefault="004109A0" w:rsidP="004109A0">
            <w:r w:rsidRPr="000F6A56">
              <w:rPr>
                <w:rFonts w:ascii="Arial Narrow" w:hAnsi="Arial Narrow" w:cs="Arial Narrow"/>
                <w:sz w:val="20"/>
                <w:szCs w:val="20"/>
              </w:rPr>
              <w:t>$</w:t>
            </w:r>
          </w:p>
        </w:tc>
      </w:tr>
      <w:tr w:rsidR="004109A0" w:rsidTr="004109A0">
        <w:tc>
          <w:tcPr>
            <w:tcW w:w="9360" w:type="dxa"/>
          </w:tcPr>
          <w:p w:rsidR="004109A0" w:rsidRPr="004109A0" w:rsidRDefault="004109A0" w:rsidP="004109A0">
            <w:pPr>
              <w:autoSpaceDE w:val="0"/>
              <w:autoSpaceDN w:val="0"/>
              <w:adjustRightInd w:val="0"/>
              <w:rPr>
                <w:rFonts w:ascii="Arial Narrow" w:hAnsi="Arial Narrow" w:cs="Arial Narrow"/>
                <w:sz w:val="20"/>
                <w:szCs w:val="20"/>
              </w:rPr>
            </w:pPr>
            <w:r w:rsidRPr="004109A0">
              <w:rPr>
                <w:rFonts w:ascii="Arial Narrow" w:hAnsi="Arial Narrow" w:cs="Arial Narrow"/>
                <w:sz w:val="20"/>
                <w:szCs w:val="20"/>
              </w:rPr>
              <w:t>Subtotal Section C:</w:t>
            </w:r>
            <w:r w:rsidRPr="004109A0">
              <w:rPr>
                <w:rFonts w:ascii="Arial Narrow" w:hAnsi="Arial Narrow" w:cs="Arial Narrow"/>
                <w:b/>
                <w:sz w:val="20"/>
                <w:szCs w:val="20"/>
              </w:rPr>
              <w:t xml:space="preserve"> High Performance T8 Fluorescent Systems</w:t>
            </w:r>
          </w:p>
        </w:tc>
        <w:tc>
          <w:tcPr>
            <w:tcW w:w="1890" w:type="dxa"/>
          </w:tcPr>
          <w:p w:rsidR="004109A0" w:rsidRDefault="004109A0" w:rsidP="004109A0">
            <w:r w:rsidRPr="000F6A56">
              <w:rPr>
                <w:rFonts w:ascii="Arial Narrow" w:hAnsi="Arial Narrow" w:cs="Arial Narrow"/>
                <w:sz w:val="20"/>
                <w:szCs w:val="20"/>
              </w:rPr>
              <w:t>$</w:t>
            </w:r>
          </w:p>
        </w:tc>
      </w:tr>
      <w:tr w:rsidR="004109A0" w:rsidTr="004109A0">
        <w:tc>
          <w:tcPr>
            <w:tcW w:w="9360" w:type="dxa"/>
          </w:tcPr>
          <w:p w:rsidR="004109A0" w:rsidRPr="004109A0" w:rsidRDefault="004109A0" w:rsidP="004109A0">
            <w:pPr>
              <w:autoSpaceDE w:val="0"/>
              <w:autoSpaceDN w:val="0"/>
              <w:adjustRightInd w:val="0"/>
              <w:rPr>
                <w:rFonts w:ascii="Arial Narrow" w:hAnsi="Arial Narrow" w:cs="Arial Narrow"/>
                <w:sz w:val="20"/>
                <w:szCs w:val="20"/>
              </w:rPr>
            </w:pPr>
            <w:r w:rsidRPr="004109A0">
              <w:rPr>
                <w:rFonts w:ascii="Arial Narrow" w:hAnsi="Arial Narrow" w:cs="Arial Narrow"/>
                <w:sz w:val="20"/>
                <w:szCs w:val="20"/>
              </w:rPr>
              <w:t>Subtotal Section D:</w:t>
            </w:r>
            <w:r w:rsidRPr="004109A0">
              <w:rPr>
                <w:rFonts w:ascii="Arial Narrow" w:hAnsi="Arial Narrow" w:cs="Arial Narrow"/>
                <w:b/>
                <w:sz w:val="20"/>
                <w:szCs w:val="20"/>
              </w:rPr>
              <w:t xml:space="preserve"> Fluorescent T8 and T5 Lamps with Electronic Ballasts</w:t>
            </w:r>
          </w:p>
        </w:tc>
        <w:tc>
          <w:tcPr>
            <w:tcW w:w="1890" w:type="dxa"/>
          </w:tcPr>
          <w:p w:rsidR="004109A0" w:rsidRDefault="004109A0" w:rsidP="004109A0">
            <w:r w:rsidRPr="000F6A56">
              <w:rPr>
                <w:rFonts w:ascii="Arial Narrow" w:hAnsi="Arial Narrow" w:cs="Arial Narrow"/>
                <w:sz w:val="20"/>
                <w:szCs w:val="20"/>
              </w:rPr>
              <w:t>$</w:t>
            </w:r>
          </w:p>
        </w:tc>
      </w:tr>
      <w:tr w:rsidR="004109A0" w:rsidTr="004109A0">
        <w:tc>
          <w:tcPr>
            <w:tcW w:w="9360" w:type="dxa"/>
          </w:tcPr>
          <w:p w:rsidR="004109A0" w:rsidRPr="004109A0" w:rsidRDefault="004109A0" w:rsidP="004109A0">
            <w:pPr>
              <w:autoSpaceDE w:val="0"/>
              <w:autoSpaceDN w:val="0"/>
              <w:adjustRightInd w:val="0"/>
              <w:rPr>
                <w:rFonts w:ascii="Arial Narrow" w:hAnsi="Arial Narrow" w:cs="Arial Narrow"/>
                <w:sz w:val="20"/>
                <w:szCs w:val="20"/>
              </w:rPr>
            </w:pPr>
            <w:r w:rsidRPr="004109A0">
              <w:rPr>
                <w:rFonts w:ascii="Arial Narrow" w:hAnsi="Arial Narrow" w:cs="Arial Narrow"/>
                <w:sz w:val="20"/>
                <w:szCs w:val="20"/>
              </w:rPr>
              <w:t>Subtotal Section E:</w:t>
            </w:r>
            <w:r w:rsidRPr="004109A0">
              <w:rPr>
                <w:rFonts w:ascii="Arial Narrow" w:hAnsi="Arial Narrow" w:cs="Arial Narrow"/>
                <w:b/>
                <w:sz w:val="20"/>
                <w:szCs w:val="20"/>
              </w:rPr>
              <w:t xml:space="preserve"> T8 High-Bay Fluorescent Fixtures with T8 Lamps and Electronic Ballasts</w:t>
            </w:r>
          </w:p>
        </w:tc>
        <w:tc>
          <w:tcPr>
            <w:tcW w:w="1890" w:type="dxa"/>
          </w:tcPr>
          <w:p w:rsidR="004109A0" w:rsidRDefault="004109A0" w:rsidP="004109A0">
            <w:r w:rsidRPr="000F6A56">
              <w:rPr>
                <w:rFonts w:ascii="Arial Narrow" w:hAnsi="Arial Narrow" w:cs="Arial Narrow"/>
                <w:sz w:val="20"/>
                <w:szCs w:val="20"/>
              </w:rPr>
              <w:t>$</w:t>
            </w:r>
          </w:p>
        </w:tc>
      </w:tr>
      <w:tr w:rsidR="004109A0" w:rsidTr="004109A0">
        <w:tc>
          <w:tcPr>
            <w:tcW w:w="9360" w:type="dxa"/>
          </w:tcPr>
          <w:p w:rsidR="004109A0" w:rsidRPr="004109A0" w:rsidRDefault="004109A0" w:rsidP="004109A0">
            <w:pPr>
              <w:autoSpaceDE w:val="0"/>
              <w:autoSpaceDN w:val="0"/>
              <w:adjustRightInd w:val="0"/>
              <w:rPr>
                <w:rFonts w:ascii="Arial Narrow" w:hAnsi="Arial Narrow" w:cs="Arial Narrow"/>
                <w:sz w:val="20"/>
                <w:szCs w:val="20"/>
              </w:rPr>
            </w:pPr>
            <w:r w:rsidRPr="004109A0">
              <w:rPr>
                <w:rFonts w:ascii="Arial Narrow" w:hAnsi="Arial Narrow" w:cs="Arial Narrow"/>
                <w:sz w:val="20"/>
                <w:szCs w:val="20"/>
              </w:rPr>
              <w:t>Subtotal Section F:</w:t>
            </w:r>
            <w:r w:rsidRPr="004109A0">
              <w:rPr>
                <w:rFonts w:ascii="Arial Narrow" w:hAnsi="Arial Narrow" w:cs="Arial Narrow"/>
                <w:b/>
                <w:sz w:val="20"/>
                <w:szCs w:val="20"/>
              </w:rPr>
              <w:t xml:space="preserve"> T5 High-Bay Fluorescent Fixtures with T5 High Output Lamps and Electronic Ballasts</w:t>
            </w:r>
          </w:p>
        </w:tc>
        <w:tc>
          <w:tcPr>
            <w:tcW w:w="1890" w:type="dxa"/>
          </w:tcPr>
          <w:p w:rsidR="004109A0" w:rsidRDefault="004109A0" w:rsidP="004109A0">
            <w:r w:rsidRPr="000F6A56">
              <w:rPr>
                <w:rFonts w:ascii="Arial Narrow" w:hAnsi="Arial Narrow" w:cs="Arial Narrow"/>
                <w:sz w:val="20"/>
                <w:szCs w:val="20"/>
              </w:rPr>
              <w:t>$</w:t>
            </w:r>
          </w:p>
        </w:tc>
      </w:tr>
      <w:tr w:rsidR="004109A0" w:rsidTr="004109A0">
        <w:tc>
          <w:tcPr>
            <w:tcW w:w="9360" w:type="dxa"/>
          </w:tcPr>
          <w:p w:rsidR="004109A0" w:rsidRPr="004109A0" w:rsidRDefault="004109A0" w:rsidP="004109A0">
            <w:pPr>
              <w:autoSpaceDE w:val="0"/>
              <w:autoSpaceDN w:val="0"/>
              <w:adjustRightInd w:val="0"/>
              <w:rPr>
                <w:rFonts w:ascii="Arial Narrow" w:hAnsi="Arial Narrow" w:cs="Arial Narrow"/>
                <w:sz w:val="20"/>
                <w:szCs w:val="20"/>
              </w:rPr>
            </w:pPr>
            <w:r w:rsidRPr="004109A0">
              <w:rPr>
                <w:rFonts w:ascii="Arial Narrow" w:hAnsi="Arial Narrow" w:cs="Arial Narrow"/>
                <w:sz w:val="20"/>
                <w:szCs w:val="20"/>
              </w:rPr>
              <w:t>Subtotal Section G:</w:t>
            </w:r>
            <w:r w:rsidRPr="004109A0">
              <w:rPr>
                <w:rFonts w:ascii="Arial Narrow" w:hAnsi="Arial Narrow" w:cs="Arial Narrow"/>
                <w:b/>
                <w:sz w:val="20"/>
                <w:szCs w:val="20"/>
              </w:rPr>
              <w:t xml:space="preserve"> Compact Fluorescent Fixtures and Lamps (CFL)</w:t>
            </w:r>
          </w:p>
        </w:tc>
        <w:tc>
          <w:tcPr>
            <w:tcW w:w="1890" w:type="dxa"/>
          </w:tcPr>
          <w:p w:rsidR="004109A0" w:rsidRDefault="004109A0" w:rsidP="004109A0">
            <w:r w:rsidRPr="000F6A56">
              <w:rPr>
                <w:rFonts w:ascii="Arial Narrow" w:hAnsi="Arial Narrow" w:cs="Arial Narrow"/>
                <w:sz w:val="20"/>
                <w:szCs w:val="20"/>
              </w:rPr>
              <w:t>$</w:t>
            </w:r>
          </w:p>
        </w:tc>
      </w:tr>
      <w:tr w:rsidR="004109A0" w:rsidTr="004109A0">
        <w:tc>
          <w:tcPr>
            <w:tcW w:w="9360" w:type="dxa"/>
          </w:tcPr>
          <w:p w:rsidR="004109A0" w:rsidRPr="004109A0" w:rsidRDefault="004109A0" w:rsidP="004109A0">
            <w:pPr>
              <w:autoSpaceDE w:val="0"/>
              <w:autoSpaceDN w:val="0"/>
              <w:adjustRightInd w:val="0"/>
              <w:rPr>
                <w:rFonts w:ascii="Arial Narrow" w:hAnsi="Arial Narrow" w:cs="Arial Narrow"/>
                <w:sz w:val="20"/>
                <w:szCs w:val="20"/>
              </w:rPr>
            </w:pPr>
            <w:r w:rsidRPr="004109A0">
              <w:rPr>
                <w:rFonts w:ascii="Arial Narrow" w:hAnsi="Arial Narrow" w:cs="Arial Narrow"/>
                <w:sz w:val="20"/>
                <w:szCs w:val="20"/>
              </w:rPr>
              <w:t>Subtotal Section H:</w:t>
            </w:r>
            <w:r w:rsidRPr="004109A0">
              <w:rPr>
                <w:rFonts w:ascii="Arial Narrow" w:hAnsi="Arial Narrow" w:cs="Arial Narrow"/>
                <w:b/>
                <w:sz w:val="20"/>
                <w:szCs w:val="20"/>
              </w:rPr>
              <w:t xml:space="preserve"> LED Technologies</w:t>
            </w:r>
          </w:p>
        </w:tc>
        <w:tc>
          <w:tcPr>
            <w:tcW w:w="1890" w:type="dxa"/>
          </w:tcPr>
          <w:p w:rsidR="004109A0" w:rsidRDefault="004109A0" w:rsidP="004109A0">
            <w:r w:rsidRPr="000F6A56">
              <w:rPr>
                <w:rFonts w:ascii="Arial Narrow" w:hAnsi="Arial Narrow" w:cs="Arial Narrow"/>
                <w:sz w:val="20"/>
                <w:szCs w:val="20"/>
              </w:rPr>
              <w:t>$</w:t>
            </w:r>
          </w:p>
        </w:tc>
      </w:tr>
      <w:tr w:rsidR="004109A0" w:rsidTr="004109A0">
        <w:tc>
          <w:tcPr>
            <w:tcW w:w="9360" w:type="dxa"/>
          </w:tcPr>
          <w:p w:rsidR="004109A0" w:rsidRPr="004109A0" w:rsidRDefault="004109A0" w:rsidP="004109A0">
            <w:pPr>
              <w:autoSpaceDE w:val="0"/>
              <w:autoSpaceDN w:val="0"/>
              <w:adjustRightInd w:val="0"/>
              <w:rPr>
                <w:rFonts w:ascii="Arial Narrow" w:hAnsi="Arial Narrow" w:cs="Arial Narrow"/>
                <w:sz w:val="20"/>
                <w:szCs w:val="20"/>
              </w:rPr>
            </w:pPr>
            <w:r w:rsidRPr="004109A0">
              <w:rPr>
                <w:rFonts w:ascii="Arial Narrow" w:hAnsi="Arial Narrow" w:cs="Arial Narrow"/>
                <w:sz w:val="20"/>
                <w:szCs w:val="20"/>
              </w:rPr>
              <w:t>Subtotal Section I:</w:t>
            </w:r>
            <w:r w:rsidRPr="004109A0">
              <w:rPr>
                <w:rFonts w:ascii="Arial Narrow" w:hAnsi="Arial Narrow" w:cs="Arial Narrow"/>
                <w:b/>
                <w:sz w:val="20"/>
                <w:szCs w:val="20"/>
              </w:rPr>
              <w:t xml:space="preserve"> Controls and Other Efficient Lighting Technologies (Sensors)</w:t>
            </w:r>
          </w:p>
        </w:tc>
        <w:tc>
          <w:tcPr>
            <w:tcW w:w="1890" w:type="dxa"/>
          </w:tcPr>
          <w:p w:rsidR="004109A0" w:rsidRDefault="004109A0" w:rsidP="004109A0">
            <w:r w:rsidRPr="000F6A56">
              <w:rPr>
                <w:rFonts w:ascii="Arial Narrow" w:hAnsi="Arial Narrow" w:cs="Arial Narrow"/>
                <w:sz w:val="20"/>
                <w:szCs w:val="20"/>
              </w:rPr>
              <w:t>$</w:t>
            </w:r>
          </w:p>
        </w:tc>
      </w:tr>
      <w:tr w:rsidR="004109A0" w:rsidTr="004109A0">
        <w:tc>
          <w:tcPr>
            <w:tcW w:w="9360" w:type="dxa"/>
          </w:tcPr>
          <w:p w:rsidR="004109A0" w:rsidRPr="004109A0" w:rsidRDefault="004109A0" w:rsidP="004109A0">
            <w:pPr>
              <w:autoSpaceDE w:val="0"/>
              <w:autoSpaceDN w:val="0"/>
              <w:adjustRightInd w:val="0"/>
              <w:jc w:val="right"/>
              <w:rPr>
                <w:rFonts w:ascii="Arial Narrow" w:hAnsi="Arial Narrow" w:cs="Arial Narrow"/>
                <w:b/>
                <w:sz w:val="24"/>
                <w:szCs w:val="24"/>
              </w:rPr>
            </w:pPr>
            <w:r w:rsidRPr="004109A0">
              <w:rPr>
                <w:rFonts w:ascii="Arial Narrow" w:hAnsi="Arial Narrow" w:cs="Arial Narrow"/>
                <w:b/>
                <w:sz w:val="24"/>
                <w:szCs w:val="24"/>
              </w:rPr>
              <w:t>Total Incentive:</w:t>
            </w:r>
          </w:p>
        </w:tc>
        <w:tc>
          <w:tcPr>
            <w:tcW w:w="1890" w:type="dxa"/>
          </w:tcPr>
          <w:p w:rsidR="004109A0" w:rsidRDefault="004109A0" w:rsidP="004109A0">
            <w:r w:rsidRPr="000F6A56">
              <w:rPr>
                <w:rFonts w:ascii="Arial Narrow" w:hAnsi="Arial Narrow" w:cs="Arial Narrow"/>
                <w:sz w:val="20"/>
                <w:szCs w:val="20"/>
              </w:rPr>
              <w:t>$</w:t>
            </w:r>
          </w:p>
        </w:tc>
      </w:tr>
      <w:tr w:rsidR="004109A0" w:rsidTr="004109A0">
        <w:tc>
          <w:tcPr>
            <w:tcW w:w="9360" w:type="dxa"/>
          </w:tcPr>
          <w:p w:rsidR="004109A0" w:rsidRPr="004109A0" w:rsidRDefault="004109A0" w:rsidP="004109A0">
            <w:pPr>
              <w:autoSpaceDE w:val="0"/>
              <w:autoSpaceDN w:val="0"/>
              <w:adjustRightInd w:val="0"/>
              <w:jc w:val="right"/>
              <w:rPr>
                <w:rFonts w:ascii="Arial Narrow" w:hAnsi="Arial Narrow" w:cs="Arial Narrow"/>
                <w:sz w:val="24"/>
                <w:szCs w:val="24"/>
              </w:rPr>
            </w:pPr>
            <w:r w:rsidRPr="004109A0">
              <w:rPr>
                <w:rFonts w:ascii="Arial Narrow" w:hAnsi="Arial Narrow" w:cs="Arial Narrow"/>
                <w:sz w:val="24"/>
                <w:szCs w:val="24"/>
              </w:rPr>
              <w:t>Fluorescent T8 and T5 Lamps with Electronic Ballasts</w:t>
            </w:r>
          </w:p>
        </w:tc>
        <w:tc>
          <w:tcPr>
            <w:tcW w:w="1890" w:type="dxa"/>
          </w:tcPr>
          <w:p w:rsidR="004109A0" w:rsidRDefault="004109A0" w:rsidP="004109A0">
            <w:r w:rsidRPr="000F6A56">
              <w:rPr>
                <w:rFonts w:ascii="Arial Narrow" w:hAnsi="Arial Narrow" w:cs="Arial Narrow"/>
                <w:sz w:val="20"/>
                <w:szCs w:val="20"/>
              </w:rPr>
              <w:t>$</w:t>
            </w:r>
          </w:p>
        </w:tc>
      </w:tr>
    </w:tbl>
    <w:p w:rsidR="004109A0" w:rsidRDefault="004109A0" w:rsidP="003A79C7">
      <w:pPr>
        <w:autoSpaceDE w:val="0"/>
        <w:autoSpaceDN w:val="0"/>
        <w:adjustRightInd w:val="0"/>
        <w:spacing w:after="0" w:line="240" w:lineRule="auto"/>
        <w:rPr>
          <w:rFonts w:ascii="Arial Narrow" w:hAnsi="Arial Narrow" w:cs="Arial Narrow"/>
          <w:sz w:val="20"/>
          <w:szCs w:val="20"/>
        </w:rPr>
      </w:pPr>
    </w:p>
    <w:p w:rsidR="004109A0" w:rsidRDefault="004109A0" w:rsidP="004109A0">
      <w:pPr>
        <w:autoSpaceDE w:val="0"/>
        <w:autoSpaceDN w:val="0"/>
        <w:adjustRightInd w:val="0"/>
        <w:spacing w:after="0" w:line="240" w:lineRule="auto"/>
        <w:jc w:val="center"/>
        <w:rPr>
          <w:rFonts w:ascii="Calibri" w:hAnsi="Calibri" w:cs="Calibri"/>
          <w:sz w:val="36"/>
          <w:szCs w:val="36"/>
        </w:rPr>
      </w:pPr>
    </w:p>
    <w:p w:rsidR="004109A0" w:rsidRDefault="004109A0" w:rsidP="004109A0">
      <w:pPr>
        <w:autoSpaceDE w:val="0"/>
        <w:autoSpaceDN w:val="0"/>
        <w:adjustRightInd w:val="0"/>
        <w:spacing w:after="0" w:line="240" w:lineRule="auto"/>
        <w:jc w:val="center"/>
        <w:rPr>
          <w:rFonts w:ascii="Calibri" w:hAnsi="Calibri" w:cs="Calibri"/>
          <w:sz w:val="36"/>
          <w:szCs w:val="36"/>
        </w:rPr>
      </w:pPr>
      <w:r>
        <w:rPr>
          <w:rFonts w:ascii="Calibri" w:hAnsi="Calibri" w:cs="Calibri"/>
          <w:sz w:val="36"/>
          <w:szCs w:val="36"/>
        </w:rPr>
        <w:t>PLEASE COMPLETE THE FOLLOWING TWO PAGES PRIOR TO</w:t>
      </w:r>
    </w:p>
    <w:p w:rsidR="004109A0" w:rsidRDefault="004109A0" w:rsidP="004109A0">
      <w:pPr>
        <w:autoSpaceDE w:val="0"/>
        <w:autoSpaceDN w:val="0"/>
        <w:adjustRightInd w:val="0"/>
        <w:spacing w:after="0" w:line="240" w:lineRule="auto"/>
        <w:jc w:val="center"/>
        <w:rPr>
          <w:rFonts w:ascii="Calibri" w:hAnsi="Calibri" w:cs="Calibri"/>
          <w:sz w:val="36"/>
          <w:szCs w:val="36"/>
        </w:rPr>
      </w:pPr>
      <w:r>
        <w:rPr>
          <w:rFonts w:ascii="Calibri" w:hAnsi="Calibri" w:cs="Calibri"/>
          <w:sz w:val="36"/>
          <w:szCs w:val="36"/>
        </w:rPr>
        <w:t>SUBMITTING THIS APPLICATION.</w:t>
      </w:r>
    </w:p>
    <w:p w:rsidR="004109A0" w:rsidRDefault="004109A0" w:rsidP="004109A0">
      <w:pPr>
        <w:autoSpaceDE w:val="0"/>
        <w:autoSpaceDN w:val="0"/>
        <w:adjustRightInd w:val="0"/>
        <w:spacing w:after="0" w:line="240" w:lineRule="auto"/>
        <w:jc w:val="center"/>
        <w:rPr>
          <w:rFonts w:ascii="Calibri" w:hAnsi="Calibri" w:cs="Calibri"/>
          <w:sz w:val="36"/>
          <w:szCs w:val="36"/>
        </w:rPr>
      </w:pPr>
    </w:p>
    <w:p w:rsidR="004109A0" w:rsidRDefault="004109A0" w:rsidP="004109A0">
      <w:pPr>
        <w:autoSpaceDE w:val="0"/>
        <w:autoSpaceDN w:val="0"/>
        <w:adjustRightInd w:val="0"/>
        <w:spacing w:after="0" w:line="240" w:lineRule="auto"/>
        <w:jc w:val="center"/>
        <w:rPr>
          <w:rFonts w:ascii="Calibri" w:hAnsi="Calibri" w:cs="Calibri"/>
          <w:sz w:val="36"/>
          <w:szCs w:val="36"/>
        </w:rPr>
      </w:pPr>
    </w:p>
    <w:tbl>
      <w:tblPr>
        <w:tblStyle w:val="TableGrid"/>
        <w:tblW w:w="11250" w:type="dxa"/>
        <w:tblInd w:w="-995" w:type="dxa"/>
        <w:tblLook w:val="04A0" w:firstRow="1" w:lastRow="0" w:firstColumn="1" w:lastColumn="0" w:noHBand="0" w:noVBand="1"/>
      </w:tblPr>
      <w:tblGrid>
        <w:gridCol w:w="2865"/>
        <w:gridCol w:w="2625"/>
        <w:gridCol w:w="1115"/>
        <w:gridCol w:w="3565"/>
        <w:gridCol w:w="1080"/>
      </w:tblGrid>
      <w:tr w:rsidR="00F83DE0" w:rsidTr="00D56641">
        <w:tc>
          <w:tcPr>
            <w:tcW w:w="11250" w:type="dxa"/>
            <w:gridSpan w:val="5"/>
            <w:shd w:val="clear" w:color="auto" w:fill="000000" w:themeFill="text1"/>
          </w:tcPr>
          <w:p w:rsidR="00F83DE0" w:rsidRPr="00D56641" w:rsidRDefault="00F83DE0" w:rsidP="00F83DE0">
            <w:pPr>
              <w:autoSpaceDE w:val="0"/>
              <w:autoSpaceDN w:val="0"/>
              <w:adjustRightInd w:val="0"/>
              <w:rPr>
                <w:rFonts w:ascii="Arial Narrow" w:hAnsi="Arial Narrow" w:cs="Arial Narrow"/>
                <w:b/>
                <w:color w:val="FFFFFF" w:themeColor="background1"/>
                <w:sz w:val="24"/>
                <w:szCs w:val="24"/>
              </w:rPr>
            </w:pPr>
            <w:r w:rsidRPr="00D56641">
              <w:rPr>
                <w:rFonts w:ascii="Arial Narrow" w:hAnsi="Arial Narrow" w:cs="Arial Narrow"/>
                <w:b/>
                <w:color w:val="FFFFFF" w:themeColor="background1"/>
                <w:sz w:val="24"/>
                <w:szCs w:val="24"/>
              </w:rPr>
              <w:lastRenderedPageBreak/>
              <w:t>Equipment Removed</w:t>
            </w:r>
          </w:p>
        </w:tc>
      </w:tr>
      <w:tr w:rsidR="00B22F85" w:rsidTr="00B22F85">
        <w:tc>
          <w:tcPr>
            <w:tcW w:w="5490" w:type="dxa"/>
            <w:gridSpan w:val="2"/>
            <w:vAlign w:val="center"/>
          </w:tcPr>
          <w:p w:rsidR="00B22F85" w:rsidRPr="00B22F85" w:rsidRDefault="00B22F85" w:rsidP="00B22F85">
            <w:pPr>
              <w:autoSpaceDE w:val="0"/>
              <w:autoSpaceDN w:val="0"/>
              <w:adjustRightInd w:val="0"/>
              <w:jc w:val="center"/>
              <w:rPr>
                <w:rFonts w:ascii="Arial Narrow" w:hAnsi="Arial Narrow" w:cs="Arial Narrow"/>
                <w:b/>
                <w:sz w:val="24"/>
                <w:szCs w:val="24"/>
              </w:rPr>
            </w:pPr>
            <w:r w:rsidRPr="00B22F85">
              <w:rPr>
                <w:rFonts w:ascii="Arial Narrow" w:hAnsi="Arial Narrow" w:cs="Arial Narrow"/>
                <w:b/>
                <w:sz w:val="24"/>
                <w:szCs w:val="24"/>
              </w:rPr>
              <w:t>Item Removed</w:t>
            </w:r>
          </w:p>
        </w:tc>
        <w:tc>
          <w:tcPr>
            <w:tcW w:w="1115" w:type="dxa"/>
            <w:vAlign w:val="center"/>
          </w:tcPr>
          <w:p w:rsidR="00B22F85" w:rsidRPr="00B22F85" w:rsidRDefault="00B22F85" w:rsidP="00B22F85">
            <w:pPr>
              <w:autoSpaceDE w:val="0"/>
              <w:autoSpaceDN w:val="0"/>
              <w:adjustRightInd w:val="0"/>
              <w:jc w:val="center"/>
              <w:rPr>
                <w:rFonts w:ascii="Arial Narrow" w:hAnsi="Arial Narrow" w:cs="Arial Narrow"/>
                <w:b/>
                <w:sz w:val="24"/>
                <w:szCs w:val="24"/>
              </w:rPr>
            </w:pPr>
            <w:r w:rsidRPr="00B22F85">
              <w:rPr>
                <w:rFonts w:ascii="Arial Narrow" w:hAnsi="Arial Narrow" w:cs="Arial Narrow"/>
                <w:b/>
                <w:sz w:val="24"/>
                <w:szCs w:val="24"/>
              </w:rPr>
              <w:t>Quantity</w:t>
            </w:r>
          </w:p>
        </w:tc>
        <w:tc>
          <w:tcPr>
            <w:tcW w:w="3565" w:type="dxa"/>
            <w:vAlign w:val="center"/>
          </w:tcPr>
          <w:p w:rsidR="00B22F85" w:rsidRPr="00B22F85" w:rsidRDefault="00B22F85" w:rsidP="00B22F85">
            <w:pPr>
              <w:autoSpaceDE w:val="0"/>
              <w:autoSpaceDN w:val="0"/>
              <w:adjustRightInd w:val="0"/>
              <w:jc w:val="center"/>
              <w:rPr>
                <w:rFonts w:ascii="Arial Narrow" w:hAnsi="Arial Narrow" w:cs="Arial Narrow"/>
                <w:b/>
                <w:sz w:val="24"/>
                <w:szCs w:val="24"/>
              </w:rPr>
            </w:pPr>
            <w:r w:rsidRPr="00B22F85">
              <w:rPr>
                <w:rFonts w:ascii="Arial Narrow" w:hAnsi="Arial Narrow" w:cs="Arial Narrow"/>
                <w:b/>
                <w:sz w:val="24"/>
                <w:szCs w:val="24"/>
              </w:rPr>
              <w:t>If Removed Equipment is not listed in the left-hand column, please list it below.</w:t>
            </w:r>
          </w:p>
          <w:p w:rsidR="00B22F85" w:rsidRPr="00B22F85" w:rsidRDefault="00B22F85" w:rsidP="00B22F85">
            <w:pPr>
              <w:autoSpaceDE w:val="0"/>
              <w:autoSpaceDN w:val="0"/>
              <w:adjustRightInd w:val="0"/>
              <w:jc w:val="center"/>
              <w:rPr>
                <w:rFonts w:ascii="Arial Narrow" w:hAnsi="Arial Narrow" w:cs="Arial Narrow"/>
                <w:b/>
                <w:sz w:val="24"/>
                <w:szCs w:val="24"/>
              </w:rPr>
            </w:pPr>
            <w:r w:rsidRPr="00B22F85">
              <w:rPr>
                <w:rFonts w:ascii="Arial Narrow" w:hAnsi="Arial Narrow" w:cs="Arial Narrow"/>
                <w:b/>
                <w:sz w:val="24"/>
                <w:szCs w:val="24"/>
              </w:rPr>
              <w:t>Please include lamp wattages and ballast descriptions</w:t>
            </w:r>
          </w:p>
        </w:tc>
        <w:tc>
          <w:tcPr>
            <w:tcW w:w="1080" w:type="dxa"/>
            <w:vAlign w:val="center"/>
          </w:tcPr>
          <w:p w:rsidR="00B22F85" w:rsidRPr="00B22F85" w:rsidRDefault="00B22F85" w:rsidP="00B22F85">
            <w:pPr>
              <w:autoSpaceDE w:val="0"/>
              <w:autoSpaceDN w:val="0"/>
              <w:adjustRightInd w:val="0"/>
              <w:jc w:val="center"/>
              <w:rPr>
                <w:rFonts w:ascii="Arial Narrow" w:hAnsi="Arial Narrow" w:cs="Arial Narrow"/>
                <w:b/>
                <w:sz w:val="24"/>
                <w:szCs w:val="24"/>
              </w:rPr>
            </w:pPr>
            <w:r w:rsidRPr="00B22F85">
              <w:rPr>
                <w:rFonts w:ascii="Arial Narrow" w:hAnsi="Arial Narrow" w:cs="Arial Narrow"/>
                <w:b/>
                <w:sz w:val="24"/>
                <w:szCs w:val="24"/>
              </w:rPr>
              <w:t>Quantity</w:t>
            </w:r>
          </w:p>
        </w:tc>
      </w:tr>
      <w:tr w:rsidR="00B22F85" w:rsidTr="00B22F85">
        <w:trPr>
          <w:trHeight w:val="305"/>
        </w:trPr>
        <w:tc>
          <w:tcPr>
            <w:tcW w:w="2865" w:type="dxa"/>
            <w:vMerge w:val="restart"/>
          </w:tcPr>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Fluorescent T12 – 4ft 34W lamps</w:t>
            </w:r>
          </w:p>
          <w:p w:rsidR="00B22F85" w:rsidRDefault="00B22F85" w:rsidP="00B22F85">
            <w:pPr>
              <w:autoSpaceDE w:val="0"/>
              <w:autoSpaceDN w:val="0"/>
              <w:adjustRightInd w:val="0"/>
              <w:rPr>
                <w:rFonts w:ascii="Arial Narrow" w:hAnsi="Arial Narrow" w:cs="Arial Narrow"/>
                <w:sz w:val="20"/>
                <w:szCs w:val="20"/>
              </w:rPr>
            </w:pPr>
          </w:p>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___ Magnetic ballast</w:t>
            </w:r>
          </w:p>
          <w:p w:rsidR="00B22F85" w:rsidRDefault="00B22F85" w:rsidP="00B22F85">
            <w:pPr>
              <w:autoSpaceDE w:val="0"/>
              <w:autoSpaceDN w:val="0"/>
              <w:adjustRightInd w:val="0"/>
              <w:rPr>
                <w:rFonts w:ascii="Arial Narrow" w:hAnsi="Arial Narrow" w:cs="Arial Narrow"/>
                <w:sz w:val="20"/>
                <w:szCs w:val="20"/>
              </w:rPr>
            </w:pPr>
          </w:p>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___ Electronic ballast</w:t>
            </w:r>
          </w:p>
        </w:tc>
        <w:tc>
          <w:tcPr>
            <w:tcW w:w="262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1-lamp</w:t>
            </w:r>
          </w:p>
        </w:tc>
        <w:tc>
          <w:tcPr>
            <w:tcW w:w="1115" w:type="dxa"/>
          </w:tcPr>
          <w:p w:rsidR="00B22F85" w:rsidRDefault="00B22F85" w:rsidP="004109A0">
            <w:pPr>
              <w:autoSpaceDE w:val="0"/>
              <w:autoSpaceDN w:val="0"/>
              <w:adjustRightInd w:val="0"/>
              <w:jc w:val="center"/>
              <w:rPr>
                <w:rFonts w:ascii="Arial Narrow" w:hAnsi="Arial Narrow" w:cs="Arial Narrow"/>
                <w:sz w:val="20"/>
                <w:szCs w:val="20"/>
              </w:rPr>
            </w:pPr>
          </w:p>
        </w:tc>
        <w:tc>
          <w:tcPr>
            <w:tcW w:w="3565" w:type="dxa"/>
          </w:tcPr>
          <w:p w:rsidR="00B22F85" w:rsidRDefault="00B22F85" w:rsidP="004109A0">
            <w:pPr>
              <w:autoSpaceDE w:val="0"/>
              <w:autoSpaceDN w:val="0"/>
              <w:adjustRightInd w:val="0"/>
              <w:jc w:val="center"/>
              <w:rPr>
                <w:rFonts w:ascii="Arial Narrow" w:hAnsi="Arial Narrow" w:cs="Arial Narrow"/>
                <w:sz w:val="20"/>
                <w:szCs w:val="20"/>
              </w:rPr>
            </w:pPr>
          </w:p>
        </w:tc>
        <w:tc>
          <w:tcPr>
            <w:tcW w:w="1080" w:type="dxa"/>
          </w:tcPr>
          <w:p w:rsidR="00B22F85" w:rsidRDefault="00B22F85" w:rsidP="004109A0">
            <w:pPr>
              <w:autoSpaceDE w:val="0"/>
              <w:autoSpaceDN w:val="0"/>
              <w:adjustRightInd w:val="0"/>
              <w:jc w:val="center"/>
              <w:rPr>
                <w:rFonts w:ascii="Arial Narrow" w:hAnsi="Arial Narrow" w:cs="Arial Narrow"/>
                <w:sz w:val="20"/>
                <w:szCs w:val="20"/>
              </w:rPr>
            </w:pPr>
          </w:p>
        </w:tc>
      </w:tr>
      <w:tr w:rsidR="00B22F85" w:rsidTr="00B22F85">
        <w:trPr>
          <w:trHeight w:val="332"/>
        </w:trPr>
        <w:tc>
          <w:tcPr>
            <w:tcW w:w="2865" w:type="dxa"/>
            <w:vMerge/>
          </w:tcPr>
          <w:p w:rsidR="00B22F85" w:rsidRDefault="00B22F85" w:rsidP="004109A0">
            <w:pPr>
              <w:autoSpaceDE w:val="0"/>
              <w:autoSpaceDN w:val="0"/>
              <w:adjustRightInd w:val="0"/>
              <w:jc w:val="center"/>
              <w:rPr>
                <w:rFonts w:ascii="Arial Narrow" w:hAnsi="Arial Narrow" w:cs="Arial Narrow"/>
                <w:sz w:val="20"/>
                <w:szCs w:val="20"/>
              </w:rPr>
            </w:pPr>
          </w:p>
        </w:tc>
        <w:tc>
          <w:tcPr>
            <w:tcW w:w="262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w:t>
            </w:r>
          </w:p>
        </w:tc>
        <w:tc>
          <w:tcPr>
            <w:tcW w:w="1115" w:type="dxa"/>
          </w:tcPr>
          <w:p w:rsidR="00B22F85" w:rsidRDefault="00B22F85" w:rsidP="004109A0">
            <w:pPr>
              <w:autoSpaceDE w:val="0"/>
              <w:autoSpaceDN w:val="0"/>
              <w:adjustRightInd w:val="0"/>
              <w:jc w:val="center"/>
              <w:rPr>
                <w:rFonts w:ascii="Arial Narrow" w:hAnsi="Arial Narrow" w:cs="Arial Narrow"/>
                <w:sz w:val="20"/>
                <w:szCs w:val="20"/>
              </w:rPr>
            </w:pPr>
          </w:p>
        </w:tc>
        <w:tc>
          <w:tcPr>
            <w:tcW w:w="3565" w:type="dxa"/>
          </w:tcPr>
          <w:p w:rsidR="00B22F85" w:rsidRDefault="00B22F85" w:rsidP="004109A0">
            <w:pPr>
              <w:autoSpaceDE w:val="0"/>
              <w:autoSpaceDN w:val="0"/>
              <w:adjustRightInd w:val="0"/>
              <w:jc w:val="center"/>
              <w:rPr>
                <w:rFonts w:ascii="Arial Narrow" w:hAnsi="Arial Narrow" w:cs="Arial Narrow"/>
                <w:sz w:val="20"/>
                <w:szCs w:val="20"/>
              </w:rPr>
            </w:pPr>
          </w:p>
        </w:tc>
        <w:tc>
          <w:tcPr>
            <w:tcW w:w="1080" w:type="dxa"/>
          </w:tcPr>
          <w:p w:rsidR="00B22F85" w:rsidRDefault="00B22F85" w:rsidP="004109A0">
            <w:pPr>
              <w:autoSpaceDE w:val="0"/>
              <w:autoSpaceDN w:val="0"/>
              <w:adjustRightInd w:val="0"/>
              <w:jc w:val="center"/>
              <w:rPr>
                <w:rFonts w:ascii="Arial Narrow" w:hAnsi="Arial Narrow" w:cs="Arial Narrow"/>
                <w:sz w:val="20"/>
                <w:szCs w:val="20"/>
              </w:rPr>
            </w:pPr>
          </w:p>
        </w:tc>
      </w:tr>
      <w:tr w:rsidR="00B22F85" w:rsidTr="00B22F85">
        <w:trPr>
          <w:trHeight w:val="278"/>
        </w:trPr>
        <w:tc>
          <w:tcPr>
            <w:tcW w:w="2865" w:type="dxa"/>
            <w:vMerge/>
          </w:tcPr>
          <w:p w:rsidR="00B22F85" w:rsidRDefault="00B22F85" w:rsidP="004109A0">
            <w:pPr>
              <w:autoSpaceDE w:val="0"/>
              <w:autoSpaceDN w:val="0"/>
              <w:adjustRightInd w:val="0"/>
              <w:jc w:val="center"/>
              <w:rPr>
                <w:rFonts w:ascii="Arial Narrow" w:hAnsi="Arial Narrow" w:cs="Arial Narrow"/>
                <w:sz w:val="20"/>
                <w:szCs w:val="20"/>
              </w:rPr>
            </w:pPr>
          </w:p>
        </w:tc>
        <w:tc>
          <w:tcPr>
            <w:tcW w:w="262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3-lamp</w:t>
            </w:r>
          </w:p>
        </w:tc>
        <w:tc>
          <w:tcPr>
            <w:tcW w:w="1115" w:type="dxa"/>
          </w:tcPr>
          <w:p w:rsidR="00B22F85" w:rsidRDefault="00B22F85" w:rsidP="004109A0">
            <w:pPr>
              <w:autoSpaceDE w:val="0"/>
              <w:autoSpaceDN w:val="0"/>
              <w:adjustRightInd w:val="0"/>
              <w:jc w:val="center"/>
              <w:rPr>
                <w:rFonts w:ascii="Arial Narrow" w:hAnsi="Arial Narrow" w:cs="Arial Narrow"/>
                <w:sz w:val="20"/>
                <w:szCs w:val="20"/>
              </w:rPr>
            </w:pPr>
          </w:p>
        </w:tc>
        <w:tc>
          <w:tcPr>
            <w:tcW w:w="3565" w:type="dxa"/>
          </w:tcPr>
          <w:p w:rsidR="00B22F85" w:rsidRDefault="00B22F85" w:rsidP="004109A0">
            <w:pPr>
              <w:autoSpaceDE w:val="0"/>
              <w:autoSpaceDN w:val="0"/>
              <w:adjustRightInd w:val="0"/>
              <w:jc w:val="center"/>
              <w:rPr>
                <w:rFonts w:ascii="Arial Narrow" w:hAnsi="Arial Narrow" w:cs="Arial Narrow"/>
                <w:sz w:val="20"/>
                <w:szCs w:val="20"/>
              </w:rPr>
            </w:pPr>
          </w:p>
        </w:tc>
        <w:tc>
          <w:tcPr>
            <w:tcW w:w="1080" w:type="dxa"/>
          </w:tcPr>
          <w:p w:rsidR="00B22F85" w:rsidRDefault="00B22F85" w:rsidP="004109A0">
            <w:pPr>
              <w:autoSpaceDE w:val="0"/>
              <w:autoSpaceDN w:val="0"/>
              <w:adjustRightInd w:val="0"/>
              <w:jc w:val="center"/>
              <w:rPr>
                <w:rFonts w:ascii="Arial Narrow" w:hAnsi="Arial Narrow" w:cs="Arial Narrow"/>
                <w:sz w:val="20"/>
                <w:szCs w:val="20"/>
              </w:rPr>
            </w:pPr>
          </w:p>
        </w:tc>
      </w:tr>
      <w:tr w:rsidR="00B22F85" w:rsidTr="00B22F85">
        <w:tc>
          <w:tcPr>
            <w:tcW w:w="2865" w:type="dxa"/>
            <w:vMerge/>
          </w:tcPr>
          <w:p w:rsidR="00B22F85" w:rsidRDefault="00B22F85" w:rsidP="004109A0">
            <w:pPr>
              <w:autoSpaceDE w:val="0"/>
              <w:autoSpaceDN w:val="0"/>
              <w:adjustRightInd w:val="0"/>
              <w:jc w:val="center"/>
              <w:rPr>
                <w:rFonts w:ascii="Arial Narrow" w:hAnsi="Arial Narrow" w:cs="Arial Narrow"/>
                <w:sz w:val="20"/>
                <w:szCs w:val="20"/>
              </w:rPr>
            </w:pPr>
          </w:p>
        </w:tc>
        <w:tc>
          <w:tcPr>
            <w:tcW w:w="262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4-lamp</w:t>
            </w:r>
          </w:p>
        </w:tc>
        <w:tc>
          <w:tcPr>
            <w:tcW w:w="1115" w:type="dxa"/>
          </w:tcPr>
          <w:p w:rsidR="00B22F85" w:rsidRDefault="00B22F85" w:rsidP="004109A0">
            <w:pPr>
              <w:autoSpaceDE w:val="0"/>
              <w:autoSpaceDN w:val="0"/>
              <w:adjustRightInd w:val="0"/>
              <w:jc w:val="center"/>
              <w:rPr>
                <w:rFonts w:ascii="Arial Narrow" w:hAnsi="Arial Narrow" w:cs="Arial Narrow"/>
                <w:sz w:val="20"/>
                <w:szCs w:val="20"/>
              </w:rPr>
            </w:pPr>
          </w:p>
        </w:tc>
        <w:tc>
          <w:tcPr>
            <w:tcW w:w="3565" w:type="dxa"/>
          </w:tcPr>
          <w:p w:rsidR="00B22F85" w:rsidRDefault="00B22F85" w:rsidP="004109A0">
            <w:pPr>
              <w:autoSpaceDE w:val="0"/>
              <w:autoSpaceDN w:val="0"/>
              <w:adjustRightInd w:val="0"/>
              <w:jc w:val="center"/>
              <w:rPr>
                <w:rFonts w:ascii="Arial Narrow" w:hAnsi="Arial Narrow" w:cs="Arial Narrow"/>
                <w:sz w:val="20"/>
                <w:szCs w:val="20"/>
              </w:rPr>
            </w:pPr>
          </w:p>
        </w:tc>
        <w:tc>
          <w:tcPr>
            <w:tcW w:w="1080" w:type="dxa"/>
          </w:tcPr>
          <w:p w:rsidR="00B22F85" w:rsidRDefault="00B22F85" w:rsidP="004109A0">
            <w:pPr>
              <w:autoSpaceDE w:val="0"/>
              <w:autoSpaceDN w:val="0"/>
              <w:adjustRightInd w:val="0"/>
              <w:jc w:val="center"/>
              <w:rPr>
                <w:rFonts w:ascii="Arial Narrow" w:hAnsi="Arial Narrow" w:cs="Arial Narrow"/>
                <w:sz w:val="20"/>
                <w:szCs w:val="20"/>
              </w:rPr>
            </w:pPr>
          </w:p>
        </w:tc>
      </w:tr>
      <w:tr w:rsidR="00B22F85" w:rsidTr="00B22F85">
        <w:trPr>
          <w:trHeight w:val="287"/>
        </w:trPr>
        <w:tc>
          <w:tcPr>
            <w:tcW w:w="2865" w:type="dxa"/>
            <w:vMerge w:val="restart"/>
          </w:tcPr>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Fluorescent T12 – 4ft 40W lamps</w:t>
            </w:r>
          </w:p>
          <w:p w:rsidR="00B22F85" w:rsidRDefault="00B22F85" w:rsidP="00B22F85">
            <w:pPr>
              <w:autoSpaceDE w:val="0"/>
              <w:autoSpaceDN w:val="0"/>
              <w:adjustRightInd w:val="0"/>
              <w:rPr>
                <w:rFonts w:ascii="Arial Narrow" w:hAnsi="Arial Narrow" w:cs="Arial Narrow"/>
                <w:sz w:val="20"/>
                <w:szCs w:val="20"/>
              </w:rPr>
            </w:pPr>
          </w:p>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___ Magnetic ballast</w:t>
            </w:r>
          </w:p>
          <w:p w:rsidR="00B22F85" w:rsidRDefault="00B22F85" w:rsidP="00B22F85">
            <w:pPr>
              <w:autoSpaceDE w:val="0"/>
              <w:autoSpaceDN w:val="0"/>
              <w:adjustRightInd w:val="0"/>
              <w:rPr>
                <w:rFonts w:ascii="Arial Narrow" w:hAnsi="Arial Narrow" w:cs="Arial Narrow"/>
                <w:sz w:val="20"/>
                <w:szCs w:val="20"/>
              </w:rPr>
            </w:pPr>
          </w:p>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___ Electronic ballast</w:t>
            </w:r>
          </w:p>
        </w:tc>
        <w:tc>
          <w:tcPr>
            <w:tcW w:w="262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1-lamp</w:t>
            </w: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22F85">
        <w:trPr>
          <w:trHeight w:val="260"/>
        </w:trPr>
        <w:tc>
          <w:tcPr>
            <w:tcW w:w="2865" w:type="dxa"/>
            <w:vMerge/>
          </w:tcPr>
          <w:p w:rsidR="00B22F85" w:rsidRDefault="00B22F85" w:rsidP="00B22F85">
            <w:pPr>
              <w:autoSpaceDE w:val="0"/>
              <w:autoSpaceDN w:val="0"/>
              <w:adjustRightInd w:val="0"/>
              <w:jc w:val="center"/>
              <w:rPr>
                <w:rFonts w:ascii="Arial Narrow" w:hAnsi="Arial Narrow" w:cs="Arial Narrow"/>
                <w:sz w:val="20"/>
                <w:szCs w:val="20"/>
              </w:rPr>
            </w:pPr>
          </w:p>
        </w:tc>
        <w:tc>
          <w:tcPr>
            <w:tcW w:w="262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w:t>
            </w: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D56641">
        <w:trPr>
          <w:trHeight w:val="260"/>
        </w:trPr>
        <w:tc>
          <w:tcPr>
            <w:tcW w:w="2865" w:type="dxa"/>
            <w:vMerge/>
          </w:tcPr>
          <w:p w:rsidR="00B22F85" w:rsidRDefault="00B22F85" w:rsidP="00B22F85">
            <w:pPr>
              <w:autoSpaceDE w:val="0"/>
              <w:autoSpaceDN w:val="0"/>
              <w:adjustRightInd w:val="0"/>
              <w:jc w:val="center"/>
              <w:rPr>
                <w:rFonts w:ascii="Arial Narrow" w:hAnsi="Arial Narrow" w:cs="Arial Narrow"/>
                <w:sz w:val="20"/>
                <w:szCs w:val="20"/>
              </w:rPr>
            </w:pPr>
          </w:p>
        </w:tc>
        <w:tc>
          <w:tcPr>
            <w:tcW w:w="262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3-lamp</w:t>
            </w: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22F85">
        <w:tc>
          <w:tcPr>
            <w:tcW w:w="2865" w:type="dxa"/>
            <w:vMerge/>
          </w:tcPr>
          <w:p w:rsidR="00B22F85" w:rsidRDefault="00B22F85" w:rsidP="00B22F85">
            <w:pPr>
              <w:autoSpaceDE w:val="0"/>
              <w:autoSpaceDN w:val="0"/>
              <w:adjustRightInd w:val="0"/>
              <w:jc w:val="center"/>
              <w:rPr>
                <w:rFonts w:ascii="Arial Narrow" w:hAnsi="Arial Narrow" w:cs="Arial Narrow"/>
                <w:sz w:val="20"/>
                <w:szCs w:val="20"/>
              </w:rPr>
            </w:pPr>
          </w:p>
        </w:tc>
        <w:tc>
          <w:tcPr>
            <w:tcW w:w="262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4-lamp</w:t>
            </w: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22F85">
        <w:trPr>
          <w:trHeight w:val="557"/>
        </w:trPr>
        <w:tc>
          <w:tcPr>
            <w:tcW w:w="2865" w:type="dxa"/>
            <w:vMerge w:val="restart"/>
          </w:tcPr>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Fluorescent T12 – 8ft 60W lamps</w:t>
            </w:r>
          </w:p>
          <w:p w:rsidR="00B22F85" w:rsidRDefault="00B22F85" w:rsidP="00B22F85">
            <w:pPr>
              <w:autoSpaceDE w:val="0"/>
              <w:autoSpaceDN w:val="0"/>
              <w:adjustRightInd w:val="0"/>
              <w:rPr>
                <w:rFonts w:ascii="Arial Narrow" w:hAnsi="Arial Narrow" w:cs="Arial Narrow"/>
                <w:sz w:val="20"/>
                <w:szCs w:val="20"/>
              </w:rPr>
            </w:pPr>
          </w:p>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___ Magnetic ballast</w:t>
            </w:r>
          </w:p>
          <w:p w:rsidR="00B22F85" w:rsidRDefault="00B22F85" w:rsidP="00B22F85">
            <w:pPr>
              <w:autoSpaceDE w:val="0"/>
              <w:autoSpaceDN w:val="0"/>
              <w:adjustRightInd w:val="0"/>
              <w:rPr>
                <w:rFonts w:ascii="Arial Narrow" w:hAnsi="Arial Narrow" w:cs="Arial Narrow"/>
                <w:sz w:val="20"/>
                <w:szCs w:val="20"/>
              </w:rPr>
            </w:pPr>
          </w:p>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___ Electronic ballast</w:t>
            </w:r>
          </w:p>
        </w:tc>
        <w:tc>
          <w:tcPr>
            <w:tcW w:w="262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1-lamp</w:t>
            </w: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22F85">
        <w:tc>
          <w:tcPr>
            <w:tcW w:w="2865" w:type="dxa"/>
            <w:vMerge/>
          </w:tcPr>
          <w:p w:rsidR="00B22F85" w:rsidRDefault="00B22F85" w:rsidP="00B22F85">
            <w:pPr>
              <w:autoSpaceDE w:val="0"/>
              <w:autoSpaceDN w:val="0"/>
              <w:adjustRightInd w:val="0"/>
              <w:jc w:val="center"/>
              <w:rPr>
                <w:rFonts w:ascii="Arial Narrow" w:hAnsi="Arial Narrow" w:cs="Arial Narrow"/>
                <w:sz w:val="20"/>
                <w:szCs w:val="20"/>
              </w:rPr>
            </w:pPr>
          </w:p>
        </w:tc>
        <w:tc>
          <w:tcPr>
            <w:tcW w:w="262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w:t>
            </w: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22F85">
        <w:trPr>
          <w:trHeight w:val="575"/>
        </w:trPr>
        <w:tc>
          <w:tcPr>
            <w:tcW w:w="2865" w:type="dxa"/>
            <w:vMerge w:val="restart"/>
          </w:tcPr>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Fluorescent T12 – 8ft 75W lamps</w:t>
            </w:r>
          </w:p>
          <w:p w:rsidR="00B22F85" w:rsidRDefault="00B22F85" w:rsidP="00B22F85">
            <w:pPr>
              <w:autoSpaceDE w:val="0"/>
              <w:autoSpaceDN w:val="0"/>
              <w:adjustRightInd w:val="0"/>
              <w:rPr>
                <w:rFonts w:ascii="Arial Narrow" w:hAnsi="Arial Narrow" w:cs="Arial Narrow"/>
                <w:sz w:val="20"/>
                <w:szCs w:val="20"/>
              </w:rPr>
            </w:pPr>
          </w:p>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___ Magnetic ballast</w:t>
            </w:r>
          </w:p>
          <w:p w:rsidR="00B22F85" w:rsidRDefault="00B22F85" w:rsidP="00B22F85">
            <w:pPr>
              <w:autoSpaceDE w:val="0"/>
              <w:autoSpaceDN w:val="0"/>
              <w:adjustRightInd w:val="0"/>
              <w:rPr>
                <w:rFonts w:ascii="Arial Narrow" w:hAnsi="Arial Narrow" w:cs="Arial Narrow"/>
                <w:sz w:val="20"/>
                <w:szCs w:val="20"/>
              </w:rPr>
            </w:pPr>
          </w:p>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___ Electronic ballast</w:t>
            </w:r>
          </w:p>
        </w:tc>
        <w:tc>
          <w:tcPr>
            <w:tcW w:w="262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1-lamp</w:t>
            </w: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7C2ECF">
        <w:tc>
          <w:tcPr>
            <w:tcW w:w="2865" w:type="dxa"/>
            <w:vMerge/>
          </w:tcPr>
          <w:p w:rsidR="00B22F85" w:rsidRDefault="00B22F85" w:rsidP="00B22F85">
            <w:pPr>
              <w:autoSpaceDE w:val="0"/>
              <w:autoSpaceDN w:val="0"/>
              <w:adjustRightInd w:val="0"/>
              <w:jc w:val="center"/>
              <w:rPr>
                <w:rFonts w:ascii="Arial Narrow" w:hAnsi="Arial Narrow" w:cs="Arial Narrow"/>
                <w:sz w:val="20"/>
                <w:szCs w:val="20"/>
              </w:rPr>
            </w:pPr>
          </w:p>
        </w:tc>
        <w:tc>
          <w:tcPr>
            <w:tcW w:w="262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w:t>
            </w: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22F85">
        <w:trPr>
          <w:trHeight w:val="593"/>
        </w:trPr>
        <w:tc>
          <w:tcPr>
            <w:tcW w:w="2865" w:type="dxa"/>
            <w:vMerge w:val="restart"/>
          </w:tcPr>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Fluorescent T12HO – 8ft</w:t>
            </w:r>
          </w:p>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___ Magnetic ballast</w:t>
            </w:r>
          </w:p>
          <w:p w:rsidR="00B22F85" w:rsidRDefault="00B22F85" w:rsidP="00B22F85">
            <w:pPr>
              <w:autoSpaceDE w:val="0"/>
              <w:autoSpaceDN w:val="0"/>
              <w:adjustRightInd w:val="0"/>
              <w:rPr>
                <w:rFonts w:ascii="Arial Narrow" w:hAnsi="Arial Narrow" w:cs="Arial Narrow"/>
                <w:sz w:val="20"/>
                <w:szCs w:val="20"/>
              </w:rPr>
            </w:pPr>
          </w:p>
          <w:p w:rsidR="00B22F85" w:rsidRDefault="00B22F85" w:rsidP="00B22F85">
            <w:pPr>
              <w:autoSpaceDE w:val="0"/>
              <w:autoSpaceDN w:val="0"/>
              <w:adjustRightInd w:val="0"/>
              <w:rPr>
                <w:rFonts w:ascii="Arial Narrow" w:hAnsi="Arial Narrow" w:cs="Arial Narrow"/>
                <w:sz w:val="20"/>
                <w:szCs w:val="20"/>
              </w:rPr>
            </w:pPr>
          </w:p>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___ Electronic ballast</w:t>
            </w:r>
          </w:p>
        </w:tc>
        <w:tc>
          <w:tcPr>
            <w:tcW w:w="262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1-lamp</w:t>
            </w: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E7A58">
        <w:tc>
          <w:tcPr>
            <w:tcW w:w="2865" w:type="dxa"/>
            <w:vMerge/>
          </w:tcPr>
          <w:p w:rsidR="00B22F85" w:rsidRDefault="00B22F85" w:rsidP="00B22F85">
            <w:pPr>
              <w:autoSpaceDE w:val="0"/>
              <w:autoSpaceDN w:val="0"/>
              <w:adjustRightInd w:val="0"/>
              <w:jc w:val="center"/>
              <w:rPr>
                <w:rFonts w:ascii="Arial Narrow" w:hAnsi="Arial Narrow" w:cs="Arial Narrow"/>
                <w:sz w:val="20"/>
                <w:szCs w:val="20"/>
              </w:rPr>
            </w:pPr>
          </w:p>
        </w:tc>
        <w:tc>
          <w:tcPr>
            <w:tcW w:w="262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w:t>
            </w: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22F85">
        <w:tc>
          <w:tcPr>
            <w:tcW w:w="11250" w:type="dxa"/>
            <w:gridSpan w:val="5"/>
            <w:shd w:val="clear" w:color="auto" w:fill="D0CECE" w:themeFill="background2" w:themeFillShade="E6"/>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22F85">
        <w:tc>
          <w:tcPr>
            <w:tcW w:w="286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 T8 Lamps</w:t>
            </w:r>
          </w:p>
        </w:tc>
        <w:tc>
          <w:tcPr>
            <w:tcW w:w="2625" w:type="dxa"/>
          </w:tcPr>
          <w:p w:rsidR="00B22F85" w:rsidRDefault="00B22F85" w:rsidP="00B22F85">
            <w:pPr>
              <w:autoSpaceDE w:val="0"/>
              <w:autoSpaceDN w:val="0"/>
              <w:adjustRightInd w:val="0"/>
              <w:jc w:val="center"/>
              <w:rPr>
                <w:rFonts w:ascii="Arial Narrow" w:hAnsi="Arial Narrow" w:cs="Arial Narrow"/>
                <w:sz w:val="20"/>
                <w:szCs w:val="20"/>
              </w:rPr>
            </w:pP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22F85">
        <w:tc>
          <w:tcPr>
            <w:tcW w:w="286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8’ T8 Lamps</w:t>
            </w:r>
          </w:p>
        </w:tc>
        <w:tc>
          <w:tcPr>
            <w:tcW w:w="2625" w:type="dxa"/>
          </w:tcPr>
          <w:p w:rsidR="00B22F85" w:rsidRDefault="00B22F85" w:rsidP="00B22F85">
            <w:pPr>
              <w:autoSpaceDE w:val="0"/>
              <w:autoSpaceDN w:val="0"/>
              <w:adjustRightInd w:val="0"/>
              <w:jc w:val="center"/>
              <w:rPr>
                <w:rFonts w:ascii="Arial Narrow" w:hAnsi="Arial Narrow" w:cs="Arial Narrow"/>
                <w:sz w:val="20"/>
                <w:szCs w:val="20"/>
              </w:rPr>
            </w:pP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22F85">
        <w:tc>
          <w:tcPr>
            <w:tcW w:w="286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Incandescent Lamps – List Wattage Here:_________________</w:t>
            </w:r>
          </w:p>
        </w:tc>
        <w:tc>
          <w:tcPr>
            <w:tcW w:w="2625" w:type="dxa"/>
          </w:tcPr>
          <w:p w:rsidR="00B22F85" w:rsidRDefault="00B22F85" w:rsidP="00B22F85">
            <w:pPr>
              <w:autoSpaceDE w:val="0"/>
              <w:autoSpaceDN w:val="0"/>
              <w:adjustRightInd w:val="0"/>
              <w:jc w:val="center"/>
              <w:rPr>
                <w:rFonts w:ascii="Arial Narrow" w:hAnsi="Arial Narrow" w:cs="Arial Narrow"/>
                <w:sz w:val="20"/>
                <w:szCs w:val="20"/>
              </w:rPr>
            </w:pP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22F85">
        <w:tc>
          <w:tcPr>
            <w:tcW w:w="286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Incandescent Lamps – List Wattage Here:_________________</w:t>
            </w:r>
          </w:p>
        </w:tc>
        <w:tc>
          <w:tcPr>
            <w:tcW w:w="2625" w:type="dxa"/>
          </w:tcPr>
          <w:p w:rsidR="00B22F85" w:rsidRDefault="00B22F85" w:rsidP="00B22F85">
            <w:pPr>
              <w:autoSpaceDE w:val="0"/>
              <w:autoSpaceDN w:val="0"/>
              <w:adjustRightInd w:val="0"/>
              <w:jc w:val="center"/>
              <w:rPr>
                <w:rFonts w:ascii="Arial Narrow" w:hAnsi="Arial Narrow" w:cs="Arial Narrow"/>
                <w:sz w:val="20"/>
                <w:szCs w:val="20"/>
              </w:rPr>
            </w:pP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22F85">
        <w:tc>
          <w:tcPr>
            <w:tcW w:w="11250" w:type="dxa"/>
            <w:gridSpan w:val="5"/>
            <w:shd w:val="clear" w:color="auto" w:fill="D0CECE" w:themeFill="background2" w:themeFillShade="E6"/>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D56641">
        <w:tc>
          <w:tcPr>
            <w:tcW w:w="2865" w:type="dxa"/>
            <w:vMerge w:val="restart"/>
            <w:vAlign w:val="center"/>
          </w:tcPr>
          <w:p w:rsidR="00B22F85" w:rsidRDefault="00B22F85" w:rsidP="00D56641">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Mercury Vapor</w:t>
            </w:r>
          </w:p>
        </w:tc>
        <w:tc>
          <w:tcPr>
            <w:tcW w:w="2625" w:type="dxa"/>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250W</w:t>
            </w: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22F85">
        <w:tc>
          <w:tcPr>
            <w:tcW w:w="2865" w:type="dxa"/>
            <w:vMerge/>
          </w:tcPr>
          <w:p w:rsidR="00B22F85" w:rsidRDefault="00B22F85" w:rsidP="00B22F85">
            <w:pPr>
              <w:autoSpaceDE w:val="0"/>
              <w:autoSpaceDN w:val="0"/>
              <w:adjustRightInd w:val="0"/>
              <w:jc w:val="center"/>
              <w:rPr>
                <w:rFonts w:ascii="Arial Narrow" w:hAnsi="Arial Narrow" w:cs="Arial Narrow"/>
                <w:sz w:val="20"/>
                <w:szCs w:val="20"/>
              </w:rPr>
            </w:pPr>
          </w:p>
        </w:tc>
        <w:tc>
          <w:tcPr>
            <w:tcW w:w="2625" w:type="dxa"/>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400W</w:t>
            </w: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22F85">
        <w:tc>
          <w:tcPr>
            <w:tcW w:w="2865" w:type="dxa"/>
            <w:vMerge/>
          </w:tcPr>
          <w:p w:rsidR="00B22F85" w:rsidRDefault="00B22F85" w:rsidP="00B22F85">
            <w:pPr>
              <w:autoSpaceDE w:val="0"/>
              <w:autoSpaceDN w:val="0"/>
              <w:adjustRightInd w:val="0"/>
              <w:jc w:val="center"/>
              <w:rPr>
                <w:rFonts w:ascii="Arial Narrow" w:hAnsi="Arial Narrow" w:cs="Arial Narrow"/>
                <w:sz w:val="20"/>
                <w:szCs w:val="20"/>
              </w:rPr>
            </w:pPr>
          </w:p>
        </w:tc>
        <w:tc>
          <w:tcPr>
            <w:tcW w:w="2625" w:type="dxa"/>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1000W</w:t>
            </w: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D56641" w:rsidTr="00D56641">
        <w:tc>
          <w:tcPr>
            <w:tcW w:w="2865" w:type="dxa"/>
            <w:vMerge w:val="restart"/>
            <w:vAlign w:val="center"/>
          </w:tcPr>
          <w:p w:rsidR="00D56641" w:rsidRDefault="00D56641" w:rsidP="00D56641">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High Pressure Sodium</w:t>
            </w:r>
          </w:p>
        </w:tc>
        <w:tc>
          <w:tcPr>
            <w:tcW w:w="2625" w:type="dxa"/>
          </w:tcPr>
          <w:p w:rsidR="00D56641" w:rsidRDefault="00D56641" w:rsidP="00D56641">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250W</w:t>
            </w:r>
          </w:p>
        </w:tc>
        <w:tc>
          <w:tcPr>
            <w:tcW w:w="1115" w:type="dxa"/>
          </w:tcPr>
          <w:p w:rsidR="00D56641" w:rsidRDefault="00D56641" w:rsidP="00D56641">
            <w:pPr>
              <w:autoSpaceDE w:val="0"/>
              <w:autoSpaceDN w:val="0"/>
              <w:adjustRightInd w:val="0"/>
              <w:jc w:val="center"/>
              <w:rPr>
                <w:rFonts w:ascii="Arial Narrow" w:hAnsi="Arial Narrow" w:cs="Arial Narrow"/>
                <w:sz w:val="20"/>
                <w:szCs w:val="20"/>
              </w:rPr>
            </w:pPr>
          </w:p>
        </w:tc>
        <w:tc>
          <w:tcPr>
            <w:tcW w:w="3565" w:type="dxa"/>
          </w:tcPr>
          <w:p w:rsidR="00D56641" w:rsidRDefault="00D56641" w:rsidP="00D56641">
            <w:pPr>
              <w:autoSpaceDE w:val="0"/>
              <w:autoSpaceDN w:val="0"/>
              <w:adjustRightInd w:val="0"/>
              <w:jc w:val="center"/>
              <w:rPr>
                <w:rFonts w:ascii="Arial Narrow" w:hAnsi="Arial Narrow" w:cs="Arial Narrow"/>
                <w:sz w:val="20"/>
                <w:szCs w:val="20"/>
              </w:rPr>
            </w:pPr>
          </w:p>
        </w:tc>
        <w:tc>
          <w:tcPr>
            <w:tcW w:w="1080" w:type="dxa"/>
          </w:tcPr>
          <w:p w:rsidR="00D56641" w:rsidRDefault="00D56641" w:rsidP="00D56641">
            <w:pPr>
              <w:autoSpaceDE w:val="0"/>
              <w:autoSpaceDN w:val="0"/>
              <w:adjustRightInd w:val="0"/>
              <w:jc w:val="center"/>
              <w:rPr>
                <w:rFonts w:ascii="Arial Narrow" w:hAnsi="Arial Narrow" w:cs="Arial Narrow"/>
                <w:sz w:val="20"/>
                <w:szCs w:val="20"/>
              </w:rPr>
            </w:pPr>
          </w:p>
        </w:tc>
      </w:tr>
      <w:tr w:rsidR="00D56641" w:rsidTr="00D56641">
        <w:tc>
          <w:tcPr>
            <w:tcW w:w="2865" w:type="dxa"/>
            <w:vMerge/>
            <w:vAlign w:val="center"/>
          </w:tcPr>
          <w:p w:rsidR="00D56641" w:rsidRDefault="00D56641" w:rsidP="00D56641">
            <w:pPr>
              <w:autoSpaceDE w:val="0"/>
              <w:autoSpaceDN w:val="0"/>
              <w:adjustRightInd w:val="0"/>
              <w:jc w:val="center"/>
              <w:rPr>
                <w:rFonts w:ascii="Arial Narrow" w:hAnsi="Arial Narrow" w:cs="Arial Narrow"/>
                <w:sz w:val="20"/>
                <w:szCs w:val="20"/>
              </w:rPr>
            </w:pPr>
          </w:p>
        </w:tc>
        <w:tc>
          <w:tcPr>
            <w:tcW w:w="2625" w:type="dxa"/>
          </w:tcPr>
          <w:p w:rsidR="00D56641" w:rsidRDefault="00D56641" w:rsidP="00D56641">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400W</w:t>
            </w:r>
          </w:p>
        </w:tc>
        <w:tc>
          <w:tcPr>
            <w:tcW w:w="1115" w:type="dxa"/>
          </w:tcPr>
          <w:p w:rsidR="00D56641" w:rsidRDefault="00D56641" w:rsidP="00D56641">
            <w:pPr>
              <w:autoSpaceDE w:val="0"/>
              <w:autoSpaceDN w:val="0"/>
              <w:adjustRightInd w:val="0"/>
              <w:jc w:val="center"/>
              <w:rPr>
                <w:rFonts w:ascii="Arial Narrow" w:hAnsi="Arial Narrow" w:cs="Arial Narrow"/>
                <w:sz w:val="20"/>
                <w:szCs w:val="20"/>
              </w:rPr>
            </w:pPr>
          </w:p>
        </w:tc>
        <w:tc>
          <w:tcPr>
            <w:tcW w:w="3565" w:type="dxa"/>
          </w:tcPr>
          <w:p w:rsidR="00D56641" w:rsidRDefault="00D56641" w:rsidP="00D56641">
            <w:pPr>
              <w:autoSpaceDE w:val="0"/>
              <w:autoSpaceDN w:val="0"/>
              <w:adjustRightInd w:val="0"/>
              <w:jc w:val="center"/>
              <w:rPr>
                <w:rFonts w:ascii="Arial Narrow" w:hAnsi="Arial Narrow" w:cs="Arial Narrow"/>
                <w:sz w:val="20"/>
                <w:szCs w:val="20"/>
              </w:rPr>
            </w:pPr>
          </w:p>
        </w:tc>
        <w:tc>
          <w:tcPr>
            <w:tcW w:w="1080" w:type="dxa"/>
          </w:tcPr>
          <w:p w:rsidR="00D56641" w:rsidRDefault="00D56641" w:rsidP="00D56641">
            <w:pPr>
              <w:autoSpaceDE w:val="0"/>
              <w:autoSpaceDN w:val="0"/>
              <w:adjustRightInd w:val="0"/>
              <w:jc w:val="center"/>
              <w:rPr>
                <w:rFonts w:ascii="Arial Narrow" w:hAnsi="Arial Narrow" w:cs="Arial Narrow"/>
                <w:sz w:val="20"/>
                <w:szCs w:val="20"/>
              </w:rPr>
            </w:pPr>
          </w:p>
        </w:tc>
      </w:tr>
      <w:tr w:rsidR="00D56641" w:rsidTr="00D56641">
        <w:tc>
          <w:tcPr>
            <w:tcW w:w="2865" w:type="dxa"/>
            <w:vMerge/>
            <w:vAlign w:val="center"/>
          </w:tcPr>
          <w:p w:rsidR="00D56641" w:rsidRDefault="00D56641" w:rsidP="00D56641">
            <w:pPr>
              <w:autoSpaceDE w:val="0"/>
              <w:autoSpaceDN w:val="0"/>
              <w:adjustRightInd w:val="0"/>
              <w:jc w:val="center"/>
              <w:rPr>
                <w:rFonts w:ascii="Arial Narrow" w:hAnsi="Arial Narrow" w:cs="Arial Narrow"/>
                <w:sz w:val="20"/>
                <w:szCs w:val="20"/>
              </w:rPr>
            </w:pPr>
          </w:p>
        </w:tc>
        <w:tc>
          <w:tcPr>
            <w:tcW w:w="2625" w:type="dxa"/>
          </w:tcPr>
          <w:p w:rsidR="00D56641" w:rsidRDefault="00D56641" w:rsidP="00D56641">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1000W</w:t>
            </w:r>
          </w:p>
        </w:tc>
        <w:tc>
          <w:tcPr>
            <w:tcW w:w="1115" w:type="dxa"/>
          </w:tcPr>
          <w:p w:rsidR="00D56641" w:rsidRDefault="00D56641" w:rsidP="00D56641">
            <w:pPr>
              <w:autoSpaceDE w:val="0"/>
              <w:autoSpaceDN w:val="0"/>
              <w:adjustRightInd w:val="0"/>
              <w:jc w:val="center"/>
              <w:rPr>
                <w:rFonts w:ascii="Arial Narrow" w:hAnsi="Arial Narrow" w:cs="Arial Narrow"/>
                <w:sz w:val="20"/>
                <w:szCs w:val="20"/>
              </w:rPr>
            </w:pPr>
          </w:p>
        </w:tc>
        <w:tc>
          <w:tcPr>
            <w:tcW w:w="3565" w:type="dxa"/>
          </w:tcPr>
          <w:p w:rsidR="00D56641" w:rsidRDefault="00D56641" w:rsidP="00D56641">
            <w:pPr>
              <w:autoSpaceDE w:val="0"/>
              <w:autoSpaceDN w:val="0"/>
              <w:adjustRightInd w:val="0"/>
              <w:jc w:val="center"/>
              <w:rPr>
                <w:rFonts w:ascii="Arial Narrow" w:hAnsi="Arial Narrow" w:cs="Arial Narrow"/>
                <w:sz w:val="20"/>
                <w:szCs w:val="20"/>
              </w:rPr>
            </w:pPr>
          </w:p>
        </w:tc>
        <w:tc>
          <w:tcPr>
            <w:tcW w:w="1080" w:type="dxa"/>
          </w:tcPr>
          <w:p w:rsidR="00D56641" w:rsidRDefault="00D56641" w:rsidP="00D56641">
            <w:pPr>
              <w:autoSpaceDE w:val="0"/>
              <w:autoSpaceDN w:val="0"/>
              <w:adjustRightInd w:val="0"/>
              <w:jc w:val="center"/>
              <w:rPr>
                <w:rFonts w:ascii="Arial Narrow" w:hAnsi="Arial Narrow" w:cs="Arial Narrow"/>
                <w:sz w:val="20"/>
                <w:szCs w:val="20"/>
              </w:rPr>
            </w:pPr>
          </w:p>
        </w:tc>
      </w:tr>
      <w:tr w:rsidR="00D56641" w:rsidTr="00D56641">
        <w:tc>
          <w:tcPr>
            <w:tcW w:w="2865" w:type="dxa"/>
            <w:vMerge w:val="restart"/>
            <w:vAlign w:val="center"/>
          </w:tcPr>
          <w:p w:rsidR="00D56641" w:rsidRDefault="00D56641" w:rsidP="00D56641">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Metal Halide</w:t>
            </w:r>
          </w:p>
        </w:tc>
        <w:tc>
          <w:tcPr>
            <w:tcW w:w="2625" w:type="dxa"/>
          </w:tcPr>
          <w:p w:rsidR="00D56641" w:rsidRDefault="00D56641" w:rsidP="00D56641">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250W</w:t>
            </w:r>
          </w:p>
        </w:tc>
        <w:tc>
          <w:tcPr>
            <w:tcW w:w="1115" w:type="dxa"/>
          </w:tcPr>
          <w:p w:rsidR="00D56641" w:rsidRDefault="00D56641" w:rsidP="00D56641">
            <w:pPr>
              <w:autoSpaceDE w:val="0"/>
              <w:autoSpaceDN w:val="0"/>
              <w:adjustRightInd w:val="0"/>
              <w:jc w:val="center"/>
              <w:rPr>
                <w:rFonts w:ascii="Arial Narrow" w:hAnsi="Arial Narrow" w:cs="Arial Narrow"/>
                <w:sz w:val="20"/>
                <w:szCs w:val="20"/>
              </w:rPr>
            </w:pPr>
          </w:p>
        </w:tc>
        <w:tc>
          <w:tcPr>
            <w:tcW w:w="3565" w:type="dxa"/>
          </w:tcPr>
          <w:p w:rsidR="00D56641" w:rsidRDefault="00D56641" w:rsidP="00D56641">
            <w:pPr>
              <w:autoSpaceDE w:val="0"/>
              <w:autoSpaceDN w:val="0"/>
              <w:adjustRightInd w:val="0"/>
              <w:jc w:val="center"/>
              <w:rPr>
                <w:rFonts w:ascii="Arial Narrow" w:hAnsi="Arial Narrow" w:cs="Arial Narrow"/>
                <w:sz w:val="20"/>
                <w:szCs w:val="20"/>
              </w:rPr>
            </w:pPr>
          </w:p>
        </w:tc>
        <w:tc>
          <w:tcPr>
            <w:tcW w:w="1080" w:type="dxa"/>
          </w:tcPr>
          <w:p w:rsidR="00D56641" w:rsidRDefault="00D56641" w:rsidP="00D56641">
            <w:pPr>
              <w:autoSpaceDE w:val="0"/>
              <w:autoSpaceDN w:val="0"/>
              <w:adjustRightInd w:val="0"/>
              <w:jc w:val="center"/>
              <w:rPr>
                <w:rFonts w:ascii="Arial Narrow" w:hAnsi="Arial Narrow" w:cs="Arial Narrow"/>
                <w:sz w:val="20"/>
                <w:szCs w:val="20"/>
              </w:rPr>
            </w:pPr>
          </w:p>
        </w:tc>
      </w:tr>
      <w:tr w:rsidR="00D56641" w:rsidTr="00B22F85">
        <w:tc>
          <w:tcPr>
            <w:tcW w:w="2865" w:type="dxa"/>
            <w:vMerge/>
          </w:tcPr>
          <w:p w:rsidR="00D56641" w:rsidRDefault="00D56641" w:rsidP="00D56641">
            <w:pPr>
              <w:autoSpaceDE w:val="0"/>
              <w:autoSpaceDN w:val="0"/>
              <w:adjustRightInd w:val="0"/>
              <w:jc w:val="center"/>
              <w:rPr>
                <w:rFonts w:ascii="Arial Narrow" w:hAnsi="Arial Narrow" w:cs="Arial Narrow"/>
                <w:sz w:val="20"/>
                <w:szCs w:val="20"/>
              </w:rPr>
            </w:pPr>
          </w:p>
        </w:tc>
        <w:tc>
          <w:tcPr>
            <w:tcW w:w="2625" w:type="dxa"/>
          </w:tcPr>
          <w:p w:rsidR="00D56641" w:rsidRDefault="00D56641" w:rsidP="00D56641">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400W</w:t>
            </w:r>
          </w:p>
        </w:tc>
        <w:tc>
          <w:tcPr>
            <w:tcW w:w="1115" w:type="dxa"/>
          </w:tcPr>
          <w:p w:rsidR="00D56641" w:rsidRDefault="00D56641" w:rsidP="00D56641">
            <w:pPr>
              <w:autoSpaceDE w:val="0"/>
              <w:autoSpaceDN w:val="0"/>
              <w:adjustRightInd w:val="0"/>
              <w:jc w:val="center"/>
              <w:rPr>
                <w:rFonts w:ascii="Arial Narrow" w:hAnsi="Arial Narrow" w:cs="Arial Narrow"/>
                <w:sz w:val="20"/>
                <w:szCs w:val="20"/>
              </w:rPr>
            </w:pPr>
          </w:p>
        </w:tc>
        <w:tc>
          <w:tcPr>
            <w:tcW w:w="3565" w:type="dxa"/>
          </w:tcPr>
          <w:p w:rsidR="00D56641" w:rsidRDefault="00D56641" w:rsidP="00D56641">
            <w:pPr>
              <w:autoSpaceDE w:val="0"/>
              <w:autoSpaceDN w:val="0"/>
              <w:adjustRightInd w:val="0"/>
              <w:jc w:val="center"/>
              <w:rPr>
                <w:rFonts w:ascii="Arial Narrow" w:hAnsi="Arial Narrow" w:cs="Arial Narrow"/>
                <w:sz w:val="20"/>
                <w:szCs w:val="20"/>
              </w:rPr>
            </w:pPr>
          </w:p>
        </w:tc>
        <w:tc>
          <w:tcPr>
            <w:tcW w:w="1080" w:type="dxa"/>
          </w:tcPr>
          <w:p w:rsidR="00D56641" w:rsidRDefault="00D56641" w:rsidP="00D56641">
            <w:pPr>
              <w:autoSpaceDE w:val="0"/>
              <w:autoSpaceDN w:val="0"/>
              <w:adjustRightInd w:val="0"/>
              <w:jc w:val="center"/>
              <w:rPr>
                <w:rFonts w:ascii="Arial Narrow" w:hAnsi="Arial Narrow" w:cs="Arial Narrow"/>
                <w:sz w:val="20"/>
                <w:szCs w:val="20"/>
              </w:rPr>
            </w:pPr>
          </w:p>
        </w:tc>
      </w:tr>
      <w:tr w:rsidR="00D56641" w:rsidTr="00B22F85">
        <w:tc>
          <w:tcPr>
            <w:tcW w:w="2865" w:type="dxa"/>
            <w:vMerge/>
          </w:tcPr>
          <w:p w:rsidR="00D56641" w:rsidRDefault="00D56641" w:rsidP="00D56641">
            <w:pPr>
              <w:autoSpaceDE w:val="0"/>
              <w:autoSpaceDN w:val="0"/>
              <w:adjustRightInd w:val="0"/>
              <w:jc w:val="center"/>
              <w:rPr>
                <w:rFonts w:ascii="Arial Narrow" w:hAnsi="Arial Narrow" w:cs="Arial Narrow"/>
                <w:sz w:val="20"/>
                <w:szCs w:val="20"/>
              </w:rPr>
            </w:pPr>
          </w:p>
        </w:tc>
        <w:tc>
          <w:tcPr>
            <w:tcW w:w="2625" w:type="dxa"/>
          </w:tcPr>
          <w:p w:rsidR="00D56641" w:rsidRDefault="00D56641" w:rsidP="00D56641">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1000W</w:t>
            </w:r>
          </w:p>
        </w:tc>
        <w:tc>
          <w:tcPr>
            <w:tcW w:w="1115" w:type="dxa"/>
          </w:tcPr>
          <w:p w:rsidR="00D56641" w:rsidRDefault="00D56641" w:rsidP="00D56641">
            <w:pPr>
              <w:autoSpaceDE w:val="0"/>
              <w:autoSpaceDN w:val="0"/>
              <w:adjustRightInd w:val="0"/>
              <w:jc w:val="center"/>
              <w:rPr>
                <w:rFonts w:ascii="Arial Narrow" w:hAnsi="Arial Narrow" w:cs="Arial Narrow"/>
                <w:sz w:val="20"/>
                <w:szCs w:val="20"/>
              </w:rPr>
            </w:pPr>
          </w:p>
        </w:tc>
        <w:tc>
          <w:tcPr>
            <w:tcW w:w="3565" w:type="dxa"/>
          </w:tcPr>
          <w:p w:rsidR="00D56641" w:rsidRDefault="00D56641" w:rsidP="00D56641">
            <w:pPr>
              <w:autoSpaceDE w:val="0"/>
              <w:autoSpaceDN w:val="0"/>
              <w:adjustRightInd w:val="0"/>
              <w:jc w:val="center"/>
              <w:rPr>
                <w:rFonts w:ascii="Arial Narrow" w:hAnsi="Arial Narrow" w:cs="Arial Narrow"/>
                <w:sz w:val="20"/>
                <w:szCs w:val="20"/>
              </w:rPr>
            </w:pPr>
          </w:p>
        </w:tc>
        <w:tc>
          <w:tcPr>
            <w:tcW w:w="1080" w:type="dxa"/>
          </w:tcPr>
          <w:p w:rsidR="00D56641" w:rsidRDefault="00D56641" w:rsidP="00D56641">
            <w:pPr>
              <w:autoSpaceDE w:val="0"/>
              <w:autoSpaceDN w:val="0"/>
              <w:adjustRightInd w:val="0"/>
              <w:jc w:val="center"/>
              <w:rPr>
                <w:rFonts w:ascii="Arial Narrow" w:hAnsi="Arial Narrow" w:cs="Arial Narrow"/>
                <w:sz w:val="20"/>
                <w:szCs w:val="20"/>
              </w:rPr>
            </w:pPr>
          </w:p>
        </w:tc>
      </w:tr>
      <w:tr w:rsidR="00D56641" w:rsidTr="00B22F85">
        <w:tc>
          <w:tcPr>
            <w:tcW w:w="2865" w:type="dxa"/>
          </w:tcPr>
          <w:p w:rsidR="00D56641" w:rsidRDefault="00D56641" w:rsidP="00D56641">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Incandescent Exit Sign</w:t>
            </w:r>
          </w:p>
        </w:tc>
        <w:tc>
          <w:tcPr>
            <w:tcW w:w="2625" w:type="dxa"/>
          </w:tcPr>
          <w:p w:rsidR="00D56641" w:rsidRDefault="00D56641" w:rsidP="00D56641">
            <w:pPr>
              <w:autoSpaceDE w:val="0"/>
              <w:autoSpaceDN w:val="0"/>
              <w:adjustRightInd w:val="0"/>
              <w:jc w:val="center"/>
              <w:rPr>
                <w:rFonts w:ascii="Arial Narrow" w:hAnsi="Arial Narrow" w:cs="Arial Narrow"/>
                <w:sz w:val="20"/>
                <w:szCs w:val="20"/>
              </w:rPr>
            </w:pPr>
          </w:p>
        </w:tc>
        <w:tc>
          <w:tcPr>
            <w:tcW w:w="1115" w:type="dxa"/>
          </w:tcPr>
          <w:p w:rsidR="00D56641" w:rsidRDefault="00D56641" w:rsidP="00D56641">
            <w:pPr>
              <w:autoSpaceDE w:val="0"/>
              <w:autoSpaceDN w:val="0"/>
              <w:adjustRightInd w:val="0"/>
              <w:jc w:val="center"/>
              <w:rPr>
                <w:rFonts w:ascii="Arial Narrow" w:hAnsi="Arial Narrow" w:cs="Arial Narrow"/>
                <w:sz w:val="20"/>
                <w:szCs w:val="20"/>
              </w:rPr>
            </w:pPr>
          </w:p>
        </w:tc>
        <w:tc>
          <w:tcPr>
            <w:tcW w:w="3565" w:type="dxa"/>
          </w:tcPr>
          <w:p w:rsidR="00D56641" w:rsidRDefault="00D56641" w:rsidP="00D56641">
            <w:pPr>
              <w:autoSpaceDE w:val="0"/>
              <w:autoSpaceDN w:val="0"/>
              <w:adjustRightInd w:val="0"/>
              <w:jc w:val="center"/>
              <w:rPr>
                <w:rFonts w:ascii="Arial Narrow" w:hAnsi="Arial Narrow" w:cs="Arial Narrow"/>
                <w:sz w:val="20"/>
                <w:szCs w:val="20"/>
              </w:rPr>
            </w:pPr>
          </w:p>
        </w:tc>
        <w:tc>
          <w:tcPr>
            <w:tcW w:w="1080" w:type="dxa"/>
          </w:tcPr>
          <w:p w:rsidR="00D56641" w:rsidRDefault="00D56641" w:rsidP="00D56641">
            <w:pPr>
              <w:autoSpaceDE w:val="0"/>
              <w:autoSpaceDN w:val="0"/>
              <w:adjustRightInd w:val="0"/>
              <w:jc w:val="center"/>
              <w:rPr>
                <w:rFonts w:ascii="Arial Narrow" w:hAnsi="Arial Narrow" w:cs="Arial Narrow"/>
                <w:sz w:val="20"/>
                <w:szCs w:val="20"/>
              </w:rPr>
            </w:pPr>
          </w:p>
        </w:tc>
      </w:tr>
      <w:tr w:rsidR="00D56641" w:rsidTr="00B22F85">
        <w:tc>
          <w:tcPr>
            <w:tcW w:w="2865" w:type="dxa"/>
          </w:tcPr>
          <w:p w:rsidR="00D56641" w:rsidRDefault="00D56641" w:rsidP="00D56641">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Fluorescent Exit Sign</w:t>
            </w:r>
          </w:p>
        </w:tc>
        <w:tc>
          <w:tcPr>
            <w:tcW w:w="2625" w:type="dxa"/>
          </w:tcPr>
          <w:p w:rsidR="00D56641" w:rsidRDefault="00D56641" w:rsidP="00D56641">
            <w:pPr>
              <w:autoSpaceDE w:val="0"/>
              <w:autoSpaceDN w:val="0"/>
              <w:adjustRightInd w:val="0"/>
              <w:jc w:val="center"/>
              <w:rPr>
                <w:rFonts w:ascii="Arial Narrow" w:hAnsi="Arial Narrow" w:cs="Arial Narrow"/>
                <w:sz w:val="20"/>
                <w:szCs w:val="20"/>
              </w:rPr>
            </w:pPr>
          </w:p>
        </w:tc>
        <w:tc>
          <w:tcPr>
            <w:tcW w:w="1115" w:type="dxa"/>
          </w:tcPr>
          <w:p w:rsidR="00D56641" w:rsidRDefault="00D56641" w:rsidP="00D56641">
            <w:pPr>
              <w:autoSpaceDE w:val="0"/>
              <w:autoSpaceDN w:val="0"/>
              <w:adjustRightInd w:val="0"/>
              <w:jc w:val="center"/>
              <w:rPr>
                <w:rFonts w:ascii="Arial Narrow" w:hAnsi="Arial Narrow" w:cs="Arial Narrow"/>
                <w:sz w:val="20"/>
                <w:szCs w:val="20"/>
              </w:rPr>
            </w:pPr>
          </w:p>
        </w:tc>
        <w:tc>
          <w:tcPr>
            <w:tcW w:w="3565" w:type="dxa"/>
          </w:tcPr>
          <w:p w:rsidR="00D56641" w:rsidRDefault="00D56641" w:rsidP="00D56641">
            <w:pPr>
              <w:autoSpaceDE w:val="0"/>
              <w:autoSpaceDN w:val="0"/>
              <w:adjustRightInd w:val="0"/>
              <w:jc w:val="center"/>
              <w:rPr>
                <w:rFonts w:ascii="Arial Narrow" w:hAnsi="Arial Narrow" w:cs="Arial Narrow"/>
                <w:sz w:val="20"/>
                <w:szCs w:val="20"/>
              </w:rPr>
            </w:pPr>
          </w:p>
        </w:tc>
        <w:tc>
          <w:tcPr>
            <w:tcW w:w="1080" w:type="dxa"/>
          </w:tcPr>
          <w:p w:rsidR="00D56641" w:rsidRDefault="00D56641" w:rsidP="00D56641">
            <w:pPr>
              <w:autoSpaceDE w:val="0"/>
              <w:autoSpaceDN w:val="0"/>
              <w:adjustRightInd w:val="0"/>
              <w:jc w:val="center"/>
              <w:rPr>
                <w:rFonts w:ascii="Arial Narrow" w:hAnsi="Arial Narrow" w:cs="Arial Narrow"/>
                <w:sz w:val="20"/>
                <w:szCs w:val="20"/>
              </w:rPr>
            </w:pPr>
          </w:p>
        </w:tc>
      </w:tr>
    </w:tbl>
    <w:p w:rsidR="004109A0" w:rsidRDefault="004109A0" w:rsidP="004109A0">
      <w:pPr>
        <w:autoSpaceDE w:val="0"/>
        <w:autoSpaceDN w:val="0"/>
        <w:adjustRightInd w:val="0"/>
        <w:spacing w:after="0" w:line="240" w:lineRule="auto"/>
        <w:jc w:val="center"/>
        <w:rPr>
          <w:rFonts w:ascii="Arial Narrow" w:hAnsi="Arial Narrow" w:cs="Arial Narrow"/>
          <w:sz w:val="20"/>
          <w:szCs w:val="20"/>
        </w:rPr>
      </w:pPr>
    </w:p>
    <w:p w:rsidR="00D56641" w:rsidRDefault="00D56641" w:rsidP="004109A0">
      <w:pPr>
        <w:autoSpaceDE w:val="0"/>
        <w:autoSpaceDN w:val="0"/>
        <w:adjustRightInd w:val="0"/>
        <w:spacing w:after="0" w:line="240" w:lineRule="auto"/>
        <w:jc w:val="center"/>
        <w:rPr>
          <w:rFonts w:ascii="Arial Narrow" w:hAnsi="Arial Narrow" w:cs="Arial Narrow"/>
          <w:sz w:val="20"/>
          <w:szCs w:val="20"/>
        </w:rPr>
      </w:pPr>
    </w:p>
    <w:p w:rsidR="00D56641" w:rsidRDefault="00D56641" w:rsidP="004109A0">
      <w:pPr>
        <w:autoSpaceDE w:val="0"/>
        <w:autoSpaceDN w:val="0"/>
        <w:adjustRightInd w:val="0"/>
        <w:spacing w:after="0" w:line="240" w:lineRule="auto"/>
        <w:jc w:val="center"/>
        <w:rPr>
          <w:rFonts w:ascii="Arial Narrow" w:hAnsi="Arial Narrow" w:cs="Arial Narrow"/>
          <w:sz w:val="20"/>
          <w:szCs w:val="20"/>
        </w:rPr>
      </w:pPr>
    </w:p>
    <w:p w:rsidR="00D56641" w:rsidRDefault="00D56641" w:rsidP="004109A0">
      <w:pPr>
        <w:autoSpaceDE w:val="0"/>
        <w:autoSpaceDN w:val="0"/>
        <w:adjustRightInd w:val="0"/>
        <w:spacing w:after="0" w:line="240" w:lineRule="auto"/>
        <w:jc w:val="center"/>
        <w:rPr>
          <w:rFonts w:ascii="Arial Narrow" w:hAnsi="Arial Narrow" w:cs="Arial Narrow"/>
          <w:sz w:val="20"/>
          <w:szCs w:val="20"/>
        </w:rPr>
      </w:pPr>
    </w:p>
    <w:tbl>
      <w:tblPr>
        <w:tblStyle w:val="TableGrid"/>
        <w:tblW w:w="11430" w:type="dxa"/>
        <w:tblInd w:w="-1085" w:type="dxa"/>
        <w:tblLook w:val="04A0" w:firstRow="1" w:lastRow="0" w:firstColumn="1" w:lastColumn="0" w:noHBand="0" w:noVBand="1"/>
      </w:tblPr>
      <w:tblGrid>
        <w:gridCol w:w="11430"/>
      </w:tblGrid>
      <w:tr w:rsidR="00D56641" w:rsidTr="00605BA4">
        <w:tc>
          <w:tcPr>
            <w:tcW w:w="11430" w:type="dxa"/>
            <w:shd w:val="clear" w:color="auto" w:fill="000000" w:themeFill="text1"/>
          </w:tcPr>
          <w:p w:rsidR="00D56641" w:rsidRPr="00D56641" w:rsidRDefault="00D56641" w:rsidP="00D56641">
            <w:pPr>
              <w:autoSpaceDE w:val="0"/>
              <w:autoSpaceDN w:val="0"/>
              <w:adjustRightInd w:val="0"/>
              <w:rPr>
                <w:rFonts w:ascii="Arial Narrow" w:hAnsi="Arial Narrow" w:cs="Arial Narrow"/>
                <w:sz w:val="24"/>
                <w:szCs w:val="24"/>
              </w:rPr>
            </w:pPr>
            <w:r w:rsidRPr="00D56641">
              <w:rPr>
                <w:rFonts w:ascii="Arial Narrow" w:hAnsi="Arial Narrow" w:cs="Arial Narrow"/>
                <w:color w:val="FFFFFF" w:themeColor="background1"/>
                <w:sz w:val="24"/>
                <w:szCs w:val="24"/>
              </w:rPr>
              <w:lastRenderedPageBreak/>
              <w:t>Documentation of Disposal and Recycling of Old Lighting System</w:t>
            </w:r>
          </w:p>
        </w:tc>
      </w:tr>
      <w:tr w:rsidR="00D56641" w:rsidTr="00605BA4">
        <w:tc>
          <w:tcPr>
            <w:tcW w:w="11430" w:type="dxa"/>
          </w:tcPr>
          <w:p w:rsidR="00D56641" w:rsidRDefault="00D56641" w:rsidP="00D56641">
            <w:pPr>
              <w:autoSpaceDE w:val="0"/>
              <w:autoSpaceDN w:val="0"/>
              <w:adjustRightInd w:val="0"/>
              <w:rPr>
                <w:rFonts w:ascii="Arial Narrow" w:hAnsi="Arial Narrow" w:cs="Arial Narrow"/>
                <w:sz w:val="20"/>
                <w:szCs w:val="20"/>
              </w:rPr>
            </w:pPr>
            <w:r>
              <w:rPr>
                <w:rFonts w:ascii="Arial Narrow" w:hAnsi="Arial Narrow" w:cs="Arial Narrow"/>
                <w:sz w:val="20"/>
                <w:szCs w:val="20"/>
              </w:rPr>
              <w:t>It is the intent of the Bright Energy Solutions Lighting Retrofit Incentive Program that all old lighting replaced through this incentive program should be</w:t>
            </w:r>
            <w:r>
              <w:rPr>
                <w:rFonts w:ascii="Arial Narrow" w:hAnsi="Arial Narrow" w:cs="Arial Narrow"/>
                <w:sz w:val="20"/>
                <w:szCs w:val="20"/>
              </w:rPr>
              <w:t xml:space="preserve"> </w:t>
            </w:r>
            <w:r>
              <w:rPr>
                <w:rFonts w:ascii="Arial Narrow" w:hAnsi="Arial Narrow" w:cs="Arial Narrow"/>
                <w:sz w:val="20"/>
                <w:szCs w:val="20"/>
              </w:rPr>
              <w:t>properly disposed of by the customer and not sold or returned to service in another location. By signing this application form below, you are</w:t>
            </w:r>
            <w:r>
              <w:rPr>
                <w:rFonts w:ascii="Arial Narrow" w:hAnsi="Arial Narrow" w:cs="Arial Narrow"/>
                <w:sz w:val="20"/>
                <w:szCs w:val="20"/>
              </w:rPr>
              <w:t xml:space="preserve"> </w:t>
            </w:r>
            <w:r>
              <w:rPr>
                <w:rFonts w:ascii="Arial Narrow" w:hAnsi="Arial Narrow" w:cs="Arial Narrow"/>
                <w:sz w:val="20"/>
                <w:szCs w:val="20"/>
              </w:rPr>
              <w:t>acknowledging that you have reviewed the following information on proper disposal and recycling of old lighting material no longer in use at your facility</w:t>
            </w:r>
            <w:r>
              <w:rPr>
                <w:rFonts w:ascii="Arial Narrow" w:hAnsi="Arial Narrow" w:cs="Arial Narrow"/>
                <w:sz w:val="20"/>
                <w:szCs w:val="20"/>
              </w:rPr>
              <w:t xml:space="preserve"> </w:t>
            </w:r>
            <w:r>
              <w:rPr>
                <w:rFonts w:ascii="Arial Narrow" w:hAnsi="Arial Narrow" w:cs="Arial Narrow"/>
                <w:sz w:val="20"/>
                <w:szCs w:val="20"/>
              </w:rPr>
              <w:t>and have disposed, or will dispose, of the old lighting material.</w:t>
            </w:r>
          </w:p>
        </w:tc>
      </w:tr>
      <w:tr w:rsidR="00D56641" w:rsidTr="00605BA4">
        <w:tc>
          <w:tcPr>
            <w:tcW w:w="11430" w:type="dxa"/>
            <w:shd w:val="clear" w:color="auto" w:fill="D9D9D9" w:themeFill="background1" w:themeFillShade="D9"/>
          </w:tcPr>
          <w:p w:rsidR="00D56641" w:rsidRPr="00D56641" w:rsidRDefault="00D56641" w:rsidP="00D56641">
            <w:pPr>
              <w:autoSpaceDE w:val="0"/>
              <w:autoSpaceDN w:val="0"/>
              <w:adjustRightInd w:val="0"/>
              <w:rPr>
                <w:rFonts w:ascii="Arial Narrow" w:hAnsi="Arial Narrow" w:cs="Arial Narrow"/>
                <w:b/>
                <w:sz w:val="24"/>
                <w:szCs w:val="24"/>
              </w:rPr>
            </w:pPr>
            <w:r w:rsidRPr="00D56641">
              <w:rPr>
                <w:rFonts w:ascii="Arial Narrow" w:hAnsi="Arial Narrow" w:cs="Arial Narrow"/>
                <w:b/>
                <w:sz w:val="24"/>
                <w:szCs w:val="24"/>
              </w:rPr>
              <w:t>Disposal vs. Recycling</w:t>
            </w:r>
          </w:p>
        </w:tc>
      </w:tr>
      <w:tr w:rsidR="00D56641" w:rsidTr="00605BA4">
        <w:tc>
          <w:tcPr>
            <w:tcW w:w="11430" w:type="dxa"/>
          </w:tcPr>
          <w:p w:rsidR="00D56641" w:rsidRDefault="00D56641" w:rsidP="00D56641">
            <w:pPr>
              <w:autoSpaceDE w:val="0"/>
              <w:autoSpaceDN w:val="0"/>
              <w:adjustRightInd w:val="0"/>
              <w:rPr>
                <w:rFonts w:ascii="Arial Narrow" w:hAnsi="Arial Narrow" w:cs="Arial Narrow"/>
                <w:sz w:val="20"/>
                <w:szCs w:val="20"/>
              </w:rPr>
            </w:pPr>
            <w:r>
              <w:rPr>
                <w:rFonts w:ascii="Arial Narrow" w:hAnsi="Arial Narrow" w:cs="Arial Narrow"/>
                <w:sz w:val="20"/>
                <w:szCs w:val="20"/>
              </w:rPr>
              <w:t>Most light bulbs used by businesses contain mercury, including fluorescent tubes and high-intensity discharge (HID) lamps. Even though today’s</w:t>
            </w:r>
            <w:r>
              <w:rPr>
                <w:rFonts w:ascii="Arial Narrow" w:hAnsi="Arial Narrow" w:cs="Arial Narrow"/>
                <w:sz w:val="20"/>
                <w:szCs w:val="20"/>
              </w:rPr>
              <w:t xml:space="preserve"> </w:t>
            </w:r>
            <w:r>
              <w:rPr>
                <w:rFonts w:ascii="Arial Narrow" w:hAnsi="Arial Narrow" w:cs="Arial Narrow"/>
                <w:sz w:val="20"/>
                <w:szCs w:val="20"/>
              </w:rPr>
              <w:t>fluorescent and HID lighting contains a small amount of mercury, the cumulative volume of mercury contained in lamps is still significant. Mercury</w:t>
            </w:r>
            <w:r>
              <w:rPr>
                <w:rFonts w:ascii="Arial Narrow" w:hAnsi="Arial Narrow" w:cs="Arial Narrow"/>
                <w:sz w:val="20"/>
                <w:szCs w:val="20"/>
              </w:rPr>
              <w:t xml:space="preserve"> </w:t>
            </w:r>
            <w:r>
              <w:rPr>
                <w:rFonts w:ascii="Arial Narrow" w:hAnsi="Arial Narrow" w:cs="Arial Narrow"/>
                <w:sz w:val="20"/>
                <w:szCs w:val="20"/>
              </w:rPr>
              <w:t>released from broken lamps becomes atmospheric mercury that is then deposited in lakes and builds up in fish. Disposing of these lamps in the trash is</w:t>
            </w:r>
            <w:r>
              <w:rPr>
                <w:rFonts w:ascii="Arial Narrow" w:hAnsi="Arial Narrow" w:cs="Arial Narrow"/>
                <w:sz w:val="20"/>
                <w:szCs w:val="20"/>
              </w:rPr>
              <w:t xml:space="preserve"> </w:t>
            </w:r>
            <w:r>
              <w:rPr>
                <w:rFonts w:ascii="Arial Narrow" w:hAnsi="Arial Narrow" w:cs="Arial Narrow"/>
                <w:sz w:val="20"/>
                <w:szCs w:val="20"/>
              </w:rPr>
              <w:t>prohibited by federal regulations.</w:t>
            </w:r>
          </w:p>
          <w:p w:rsidR="00D56641" w:rsidRDefault="00D56641" w:rsidP="00D56641">
            <w:pPr>
              <w:autoSpaceDE w:val="0"/>
              <w:autoSpaceDN w:val="0"/>
              <w:adjustRightInd w:val="0"/>
              <w:rPr>
                <w:rFonts w:ascii="Arial Narrow" w:hAnsi="Arial Narrow" w:cs="Arial Narrow"/>
                <w:sz w:val="20"/>
                <w:szCs w:val="20"/>
              </w:rPr>
            </w:pPr>
          </w:p>
          <w:p w:rsidR="00D56641" w:rsidRDefault="00D56641" w:rsidP="00D56641">
            <w:pPr>
              <w:autoSpaceDE w:val="0"/>
              <w:autoSpaceDN w:val="0"/>
              <w:adjustRightInd w:val="0"/>
              <w:rPr>
                <w:rFonts w:ascii="Arial Narrow" w:hAnsi="Arial Narrow" w:cs="Arial Narrow"/>
                <w:sz w:val="20"/>
                <w:szCs w:val="20"/>
              </w:rPr>
            </w:pPr>
            <w:r>
              <w:rPr>
                <w:rFonts w:ascii="Arial Narrow" w:hAnsi="Arial Narrow" w:cs="Arial Narrow"/>
                <w:sz w:val="20"/>
                <w:szCs w:val="20"/>
              </w:rPr>
              <w:t>Some brands are marketed as low-mercury, and may be marked with green end caps. It is still a good idea to take these low-mercury tubes to a</w:t>
            </w:r>
            <w:r>
              <w:rPr>
                <w:rFonts w:ascii="Arial Narrow" w:hAnsi="Arial Narrow" w:cs="Arial Narrow"/>
                <w:sz w:val="20"/>
                <w:szCs w:val="20"/>
              </w:rPr>
              <w:t xml:space="preserve"> </w:t>
            </w:r>
            <w:r>
              <w:rPr>
                <w:rFonts w:ascii="Arial Narrow" w:hAnsi="Arial Narrow" w:cs="Arial Narrow"/>
                <w:sz w:val="20"/>
                <w:szCs w:val="20"/>
              </w:rPr>
              <w:t>recycling center because they do contain some mercury and the glass, as well as other metals, will be recycled.</w:t>
            </w:r>
          </w:p>
          <w:p w:rsidR="00D56641" w:rsidRDefault="00D56641" w:rsidP="00D56641">
            <w:pPr>
              <w:autoSpaceDE w:val="0"/>
              <w:autoSpaceDN w:val="0"/>
              <w:adjustRightInd w:val="0"/>
              <w:rPr>
                <w:rFonts w:ascii="Arial Narrow" w:hAnsi="Arial Narrow" w:cs="Arial Narrow"/>
                <w:sz w:val="20"/>
                <w:szCs w:val="20"/>
              </w:rPr>
            </w:pPr>
          </w:p>
          <w:p w:rsidR="00D56641" w:rsidRDefault="00D56641" w:rsidP="00D56641">
            <w:pPr>
              <w:autoSpaceDE w:val="0"/>
              <w:autoSpaceDN w:val="0"/>
              <w:adjustRightInd w:val="0"/>
              <w:rPr>
                <w:rFonts w:ascii="Arial Narrow" w:hAnsi="Arial Narrow" w:cs="Arial Narrow"/>
                <w:sz w:val="20"/>
                <w:szCs w:val="20"/>
              </w:rPr>
            </w:pPr>
            <w:r>
              <w:rPr>
                <w:rFonts w:ascii="Arial Narrow" w:hAnsi="Arial Narrow" w:cs="Arial Narrow"/>
                <w:sz w:val="20"/>
                <w:szCs w:val="20"/>
              </w:rPr>
              <w:t>Most recyclers require that the bulbs be counted and if possible, boxed. The bulbs are not to be taped together or shrink wrapped. Banding them</w:t>
            </w:r>
            <w:r>
              <w:rPr>
                <w:rFonts w:ascii="Arial Narrow" w:hAnsi="Arial Narrow" w:cs="Arial Narrow"/>
                <w:sz w:val="20"/>
                <w:szCs w:val="20"/>
              </w:rPr>
              <w:t xml:space="preserve"> </w:t>
            </w:r>
            <w:r>
              <w:rPr>
                <w:rFonts w:ascii="Arial Narrow" w:hAnsi="Arial Narrow" w:cs="Arial Narrow"/>
                <w:sz w:val="20"/>
                <w:szCs w:val="20"/>
              </w:rPr>
              <w:t>together with a rubber band at both ends is acceptable. Materials that are not designated as hazardous waste may be disposed of in the trash or at the</w:t>
            </w:r>
            <w:r>
              <w:rPr>
                <w:rFonts w:ascii="Arial Narrow" w:hAnsi="Arial Narrow" w:cs="Arial Narrow"/>
                <w:sz w:val="20"/>
                <w:szCs w:val="20"/>
              </w:rPr>
              <w:t xml:space="preserve"> </w:t>
            </w:r>
            <w:r>
              <w:rPr>
                <w:rFonts w:ascii="Arial Narrow" w:hAnsi="Arial Narrow" w:cs="Arial Narrow"/>
                <w:sz w:val="20"/>
                <w:szCs w:val="20"/>
              </w:rPr>
              <w:t>landfill.</w:t>
            </w:r>
          </w:p>
        </w:tc>
      </w:tr>
      <w:tr w:rsidR="00D56641" w:rsidTr="00605BA4">
        <w:tc>
          <w:tcPr>
            <w:tcW w:w="11430" w:type="dxa"/>
            <w:shd w:val="clear" w:color="auto" w:fill="D9D9D9" w:themeFill="background1" w:themeFillShade="D9"/>
          </w:tcPr>
          <w:p w:rsidR="00D56641" w:rsidRPr="00D56641" w:rsidRDefault="00D56641" w:rsidP="00D56641">
            <w:pPr>
              <w:autoSpaceDE w:val="0"/>
              <w:autoSpaceDN w:val="0"/>
              <w:adjustRightInd w:val="0"/>
              <w:rPr>
                <w:rFonts w:ascii="Arial Narrow" w:hAnsi="Arial Narrow" w:cs="Arial Narrow"/>
                <w:b/>
                <w:sz w:val="24"/>
                <w:szCs w:val="24"/>
              </w:rPr>
            </w:pPr>
            <w:r>
              <w:rPr>
                <w:rFonts w:ascii="Arial Narrow" w:hAnsi="Arial Narrow" w:cs="Arial Narrow"/>
                <w:b/>
                <w:sz w:val="24"/>
                <w:szCs w:val="24"/>
              </w:rPr>
              <w:t>Disposal and</w:t>
            </w:r>
            <w:r w:rsidRPr="00D56641">
              <w:rPr>
                <w:rFonts w:ascii="Arial Narrow" w:hAnsi="Arial Narrow" w:cs="Arial Narrow"/>
                <w:b/>
                <w:sz w:val="24"/>
                <w:szCs w:val="24"/>
              </w:rPr>
              <w:t xml:space="preserve"> Recycling</w:t>
            </w:r>
            <w:r>
              <w:rPr>
                <w:rFonts w:ascii="Arial Narrow" w:hAnsi="Arial Narrow" w:cs="Arial Narrow"/>
                <w:b/>
                <w:sz w:val="24"/>
                <w:szCs w:val="24"/>
              </w:rPr>
              <w:t xml:space="preserve"> Information</w:t>
            </w:r>
          </w:p>
        </w:tc>
      </w:tr>
      <w:tr w:rsidR="00D56641" w:rsidTr="00605BA4">
        <w:tc>
          <w:tcPr>
            <w:tcW w:w="11430" w:type="dxa"/>
          </w:tcPr>
          <w:p w:rsidR="00D56641" w:rsidRDefault="00D56641" w:rsidP="00605BA4">
            <w:pPr>
              <w:autoSpaceDE w:val="0"/>
              <w:autoSpaceDN w:val="0"/>
              <w:adjustRightInd w:val="0"/>
              <w:rPr>
                <w:rFonts w:ascii="Arial Narrow" w:hAnsi="Arial Narrow" w:cs="Arial Narrow"/>
                <w:sz w:val="20"/>
                <w:szCs w:val="20"/>
              </w:rPr>
            </w:pPr>
            <w:r>
              <w:rPr>
                <w:rFonts w:ascii="Arial Narrow" w:hAnsi="Arial Narrow" w:cs="Arial Narrow"/>
                <w:sz w:val="20"/>
                <w:szCs w:val="20"/>
              </w:rPr>
              <w:t xml:space="preserve">Contact your local county landfill or waste management provider for more information. </w:t>
            </w:r>
          </w:p>
        </w:tc>
      </w:tr>
    </w:tbl>
    <w:p w:rsidR="00D56641" w:rsidRDefault="00D56641" w:rsidP="004109A0">
      <w:pPr>
        <w:autoSpaceDE w:val="0"/>
        <w:autoSpaceDN w:val="0"/>
        <w:adjustRightInd w:val="0"/>
        <w:spacing w:after="0" w:line="240" w:lineRule="auto"/>
        <w:jc w:val="center"/>
        <w:rPr>
          <w:rFonts w:ascii="Arial Narrow" w:hAnsi="Arial Narrow" w:cs="Arial Narrow"/>
          <w:sz w:val="20"/>
          <w:szCs w:val="20"/>
        </w:rPr>
      </w:pPr>
    </w:p>
    <w:tbl>
      <w:tblPr>
        <w:tblStyle w:val="TableGrid"/>
        <w:tblW w:w="11520" w:type="dxa"/>
        <w:tblInd w:w="-1175" w:type="dxa"/>
        <w:tblLook w:val="04A0" w:firstRow="1" w:lastRow="0" w:firstColumn="1" w:lastColumn="0" w:noHBand="0" w:noVBand="1"/>
      </w:tblPr>
      <w:tblGrid>
        <w:gridCol w:w="5310"/>
        <w:gridCol w:w="2098"/>
        <w:gridCol w:w="4112"/>
      </w:tblGrid>
      <w:tr w:rsidR="00605BA4" w:rsidTr="00605BA4">
        <w:tc>
          <w:tcPr>
            <w:tcW w:w="11520" w:type="dxa"/>
            <w:gridSpan w:val="3"/>
            <w:shd w:val="clear" w:color="auto" w:fill="000000" w:themeFill="text1"/>
          </w:tcPr>
          <w:p w:rsidR="00605BA4" w:rsidRPr="00605BA4" w:rsidRDefault="00605BA4" w:rsidP="00605BA4">
            <w:pPr>
              <w:autoSpaceDE w:val="0"/>
              <w:autoSpaceDN w:val="0"/>
              <w:adjustRightInd w:val="0"/>
              <w:rPr>
                <w:rFonts w:ascii="Arial Narrow" w:hAnsi="Arial Narrow" w:cs="Arial Narrow"/>
                <w:color w:val="FFFFFF" w:themeColor="background1"/>
                <w:sz w:val="24"/>
                <w:szCs w:val="24"/>
              </w:rPr>
            </w:pPr>
            <w:r w:rsidRPr="00605BA4">
              <w:rPr>
                <w:rFonts w:ascii="Arial Narrow" w:hAnsi="Arial Narrow" w:cs="Arial Narrow"/>
                <w:color w:val="FFFFFF" w:themeColor="background1"/>
                <w:sz w:val="24"/>
                <w:szCs w:val="24"/>
              </w:rPr>
              <w:t>Certifications and Signature</w:t>
            </w:r>
          </w:p>
        </w:tc>
      </w:tr>
      <w:tr w:rsidR="00605BA4" w:rsidTr="00605BA4">
        <w:tc>
          <w:tcPr>
            <w:tcW w:w="11520" w:type="dxa"/>
            <w:gridSpan w:val="3"/>
          </w:tcPr>
          <w:p w:rsidR="00605BA4" w:rsidRDefault="00605BA4" w:rsidP="00605BA4">
            <w:pPr>
              <w:autoSpaceDE w:val="0"/>
              <w:autoSpaceDN w:val="0"/>
              <w:adjustRightInd w:val="0"/>
              <w:rPr>
                <w:rFonts w:ascii="Arial Narrow" w:hAnsi="Arial Narrow" w:cs="Arial Narrow"/>
                <w:sz w:val="20"/>
                <w:szCs w:val="20"/>
              </w:rPr>
            </w:pPr>
            <w:r>
              <w:rPr>
                <w:rFonts w:ascii="Arial Narrow" w:hAnsi="Arial Narrow" w:cs="Arial Narrow"/>
                <w:sz w:val="20"/>
                <w:szCs w:val="20"/>
              </w:rPr>
              <w:t>I hereby certify that: 1. The information contained in this application is accurate and complete; 2. All installation is complete and the unit(s) is operational</w:t>
            </w:r>
            <w:r>
              <w:rPr>
                <w:rFonts w:ascii="Arial Narrow" w:hAnsi="Arial Narrow" w:cs="Arial Narrow"/>
                <w:sz w:val="20"/>
                <w:szCs w:val="20"/>
              </w:rPr>
              <w:t xml:space="preserve"> </w:t>
            </w:r>
            <w:r>
              <w:rPr>
                <w:rFonts w:ascii="Arial Narrow" w:hAnsi="Arial Narrow" w:cs="Arial Narrow"/>
                <w:sz w:val="20"/>
                <w:szCs w:val="20"/>
              </w:rPr>
              <w:t>prior to submitting application; 3. All rules of this incentive program have been followed; 4. I have read and understand the terms and conditions</w:t>
            </w:r>
            <w:r>
              <w:rPr>
                <w:rFonts w:ascii="Arial Narrow" w:hAnsi="Arial Narrow" w:cs="Arial Narrow"/>
                <w:sz w:val="20"/>
                <w:szCs w:val="20"/>
              </w:rPr>
              <w:t xml:space="preserve"> </w:t>
            </w:r>
            <w:r>
              <w:rPr>
                <w:rFonts w:ascii="Arial Narrow" w:hAnsi="Arial Narrow" w:cs="Arial Narrow"/>
                <w:sz w:val="20"/>
                <w:szCs w:val="20"/>
              </w:rPr>
              <w:t>applicable to this incentive program as set forth in this application, including those set forth on page 10 below; and 5. Any old lighting equipment</w:t>
            </w:r>
            <w:r>
              <w:rPr>
                <w:rFonts w:ascii="Arial Narrow" w:hAnsi="Arial Narrow" w:cs="Arial Narrow"/>
                <w:sz w:val="20"/>
                <w:szCs w:val="20"/>
              </w:rPr>
              <w:t xml:space="preserve"> </w:t>
            </w:r>
            <w:r>
              <w:rPr>
                <w:rFonts w:ascii="Arial Narrow" w:hAnsi="Arial Narrow" w:cs="Arial Narrow"/>
                <w:sz w:val="20"/>
                <w:szCs w:val="20"/>
              </w:rPr>
              <w:t>replaced has been properly disposed of or recycled in accordance with applicable State and Federal regulations. Replaced equipment must not be</w:t>
            </w:r>
            <w:r>
              <w:rPr>
                <w:rFonts w:ascii="Arial Narrow" w:hAnsi="Arial Narrow" w:cs="Arial Narrow"/>
                <w:sz w:val="20"/>
                <w:szCs w:val="20"/>
              </w:rPr>
              <w:t xml:space="preserve"> </w:t>
            </w:r>
            <w:r>
              <w:rPr>
                <w:rFonts w:ascii="Arial Narrow" w:hAnsi="Arial Narrow" w:cs="Arial Narrow"/>
                <w:sz w:val="20"/>
                <w:szCs w:val="20"/>
              </w:rPr>
              <w:t>reused or sold for use in another location.</w:t>
            </w:r>
          </w:p>
          <w:p w:rsidR="00605BA4" w:rsidRDefault="00605BA4" w:rsidP="00605BA4">
            <w:pPr>
              <w:autoSpaceDE w:val="0"/>
              <w:autoSpaceDN w:val="0"/>
              <w:adjustRightInd w:val="0"/>
              <w:rPr>
                <w:rFonts w:ascii="Arial Narrow" w:hAnsi="Arial Narrow" w:cs="Arial Narrow"/>
                <w:sz w:val="20"/>
                <w:szCs w:val="20"/>
              </w:rPr>
            </w:pPr>
          </w:p>
          <w:p w:rsidR="00605BA4" w:rsidRDefault="00605BA4" w:rsidP="00605BA4">
            <w:pPr>
              <w:autoSpaceDE w:val="0"/>
              <w:autoSpaceDN w:val="0"/>
              <w:adjustRightInd w:val="0"/>
              <w:rPr>
                <w:rFonts w:ascii="Arial Narrow" w:hAnsi="Arial Narrow" w:cs="Arial Narrow"/>
                <w:sz w:val="20"/>
                <w:szCs w:val="20"/>
              </w:rPr>
            </w:pPr>
            <w:r>
              <w:rPr>
                <w:rFonts w:ascii="Arial Narrow" w:hAnsi="Arial Narrow" w:cs="Arial Narrow"/>
                <w:sz w:val="20"/>
                <w:szCs w:val="20"/>
              </w:rPr>
              <w:t>The customer agrees to verification of equipment installation which may include a site inspection by a program or utility representative. The customer</w:t>
            </w:r>
            <w:r>
              <w:rPr>
                <w:rFonts w:ascii="Arial Narrow" w:hAnsi="Arial Narrow" w:cs="Arial Narrow"/>
                <w:sz w:val="20"/>
                <w:szCs w:val="20"/>
              </w:rPr>
              <w:t xml:space="preserve"> </w:t>
            </w:r>
            <w:r>
              <w:rPr>
                <w:rFonts w:ascii="Arial Narrow" w:hAnsi="Arial Narrow" w:cs="Arial Narrow"/>
                <w:sz w:val="20"/>
                <w:szCs w:val="20"/>
              </w:rPr>
              <w:t>understands that it is not allowed to receive more than one incentive from this program on any piece of equipment. The customer agrees to indemnify,</w:t>
            </w:r>
            <w:r>
              <w:rPr>
                <w:rFonts w:ascii="Arial Narrow" w:hAnsi="Arial Narrow" w:cs="Arial Narrow"/>
                <w:sz w:val="20"/>
                <w:szCs w:val="20"/>
              </w:rPr>
              <w:t xml:space="preserve"> </w:t>
            </w:r>
            <w:r>
              <w:rPr>
                <w:rFonts w:ascii="Arial Narrow" w:hAnsi="Arial Narrow" w:cs="Arial Narrow"/>
                <w:sz w:val="20"/>
                <w:szCs w:val="20"/>
              </w:rPr>
              <w:t>defend, hold harmless and release The Utility from any claims, damages, liabilities, costs and expenses (including reasonable attorneys’ fees) arising</w:t>
            </w:r>
            <w:r>
              <w:rPr>
                <w:rFonts w:ascii="Arial Narrow" w:hAnsi="Arial Narrow" w:cs="Arial Narrow"/>
                <w:sz w:val="20"/>
                <w:szCs w:val="20"/>
              </w:rPr>
              <w:t xml:space="preserve"> </w:t>
            </w:r>
            <w:r>
              <w:rPr>
                <w:rFonts w:ascii="Arial Narrow" w:hAnsi="Arial Narrow" w:cs="Arial Narrow"/>
                <w:sz w:val="20"/>
                <w:szCs w:val="20"/>
              </w:rPr>
              <w:t>from or relating to the removal, disposal, installation or operation of any equipment or related materials in connection with the programs described in this</w:t>
            </w:r>
            <w:r>
              <w:rPr>
                <w:rFonts w:ascii="Arial Narrow" w:hAnsi="Arial Narrow" w:cs="Arial Narrow"/>
                <w:sz w:val="20"/>
                <w:szCs w:val="20"/>
              </w:rPr>
              <w:t xml:space="preserve"> </w:t>
            </w:r>
            <w:r>
              <w:rPr>
                <w:rFonts w:ascii="Arial Narrow" w:hAnsi="Arial Narrow" w:cs="Arial Narrow"/>
                <w:sz w:val="20"/>
                <w:szCs w:val="20"/>
              </w:rPr>
              <w:t>application, including any incidental, special or consequential damages.</w:t>
            </w:r>
          </w:p>
          <w:p w:rsidR="00605BA4" w:rsidRDefault="00605BA4" w:rsidP="00605BA4">
            <w:pPr>
              <w:autoSpaceDE w:val="0"/>
              <w:autoSpaceDN w:val="0"/>
              <w:adjustRightInd w:val="0"/>
              <w:rPr>
                <w:rFonts w:ascii="Arial Narrow" w:hAnsi="Arial Narrow" w:cs="Arial Narrow"/>
                <w:sz w:val="20"/>
                <w:szCs w:val="20"/>
              </w:rPr>
            </w:pPr>
          </w:p>
          <w:p w:rsidR="00605BA4" w:rsidRDefault="00605BA4" w:rsidP="00605BA4">
            <w:pPr>
              <w:autoSpaceDE w:val="0"/>
              <w:autoSpaceDN w:val="0"/>
              <w:adjustRightInd w:val="0"/>
              <w:rPr>
                <w:rFonts w:ascii="Arial Narrow" w:hAnsi="Arial Narrow" w:cs="Arial Narrow"/>
                <w:sz w:val="20"/>
                <w:szCs w:val="20"/>
              </w:rPr>
            </w:pPr>
            <w:r>
              <w:rPr>
                <w:rFonts w:ascii="Arial Narrow" w:hAnsi="Arial Narrow" w:cs="Arial Narrow"/>
                <w:sz w:val="20"/>
                <w:szCs w:val="20"/>
              </w:rPr>
              <w:t>Please sign and complete all information below.</w:t>
            </w:r>
          </w:p>
        </w:tc>
      </w:tr>
      <w:tr w:rsidR="00605BA4" w:rsidTr="00605BA4">
        <w:trPr>
          <w:trHeight w:val="593"/>
        </w:trPr>
        <w:tc>
          <w:tcPr>
            <w:tcW w:w="5310" w:type="dxa"/>
            <w:vMerge w:val="restart"/>
          </w:tcPr>
          <w:p w:rsidR="00605BA4" w:rsidRDefault="00605BA4" w:rsidP="00605BA4">
            <w:pPr>
              <w:autoSpaceDE w:val="0"/>
              <w:autoSpaceDN w:val="0"/>
              <w:adjustRightInd w:val="0"/>
              <w:rPr>
                <w:rFonts w:ascii="Arial Narrow" w:hAnsi="Arial Narrow" w:cs="Arial Narrow"/>
                <w:sz w:val="20"/>
                <w:szCs w:val="20"/>
              </w:rPr>
            </w:pPr>
            <w:r>
              <w:rPr>
                <w:rFonts w:ascii="Arial Narrow" w:hAnsi="Arial Narrow" w:cs="Arial Narrow"/>
                <w:sz w:val="20"/>
                <w:szCs w:val="20"/>
              </w:rPr>
              <w:t>Customer Signature</w:t>
            </w:r>
          </w:p>
        </w:tc>
        <w:tc>
          <w:tcPr>
            <w:tcW w:w="6210" w:type="dxa"/>
            <w:gridSpan w:val="2"/>
          </w:tcPr>
          <w:p w:rsidR="00605BA4" w:rsidRDefault="00605BA4" w:rsidP="00605BA4">
            <w:pPr>
              <w:autoSpaceDE w:val="0"/>
              <w:autoSpaceDN w:val="0"/>
              <w:adjustRightInd w:val="0"/>
              <w:rPr>
                <w:rFonts w:ascii="Arial Narrow" w:hAnsi="Arial Narrow" w:cs="Arial Narrow"/>
                <w:sz w:val="20"/>
                <w:szCs w:val="20"/>
              </w:rPr>
            </w:pPr>
            <w:r>
              <w:rPr>
                <w:rFonts w:ascii="Arial Narrow" w:hAnsi="Arial Narrow" w:cs="Arial Narrow"/>
                <w:sz w:val="20"/>
                <w:szCs w:val="20"/>
              </w:rPr>
              <w:t>Print Name</w:t>
            </w:r>
          </w:p>
        </w:tc>
      </w:tr>
      <w:tr w:rsidR="00605BA4" w:rsidTr="00605BA4">
        <w:trPr>
          <w:trHeight w:val="620"/>
        </w:trPr>
        <w:tc>
          <w:tcPr>
            <w:tcW w:w="5310" w:type="dxa"/>
            <w:vMerge/>
          </w:tcPr>
          <w:p w:rsidR="00605BA4" w:rsidRDefault="00605BA4" w:rsidP="004109A0">
            <w:pPr>
              <w:autoSpaceDE w:val="0"/>
              <w:autoSpaceDN w:val="0"/>
              <w:adjustRightInd w:val="0"/>
              <w:jc w:val="center"/>
              <w:rPr>
                <w:rFonts w:ascii="Arial Narrow" w:hAnsi="Arial Narrow" w:cs="Arial Narrow"/>
                <w:sz w:val="20"/>
                <w:szCs w:val="20"/>
              </w:rPr>
            </w:pPr>
          </w:p>
        </w:tc>
        <w:tc>
          <w:tcPr>
            <w:tcW w:w="2098" w:type="dxa"/>
          </w:tcPr>
          <w:p w:rsidR="00605BA4" w:rsidRDefault="00605BA4" w:rsidP="00605BA4">
            <w:pPr>
              <w:autoSpaceDE w:val="0"/>
              <w:autoSpaceDN w:val="0"/>
              <w:adjustRightInd w:val="0"/>
              <w:rPr>
                <w:rFonts w:ascii="Arial Narrow" w:hAnsi="Arial Narrow" w:cs="Arial Narrow"/>
                <w:sz w:val="20"/>
                <w:szCs w:val="20"/>
              </w:rPr>
            </w:pPr>
            <w:r>
              <w:rPr>
                <w:rFonts w:ascii="Arial Narrow" w:hAnsi="Arial Narrow" w:cs="Arial Narrow"/>
                <w:sz w:val="20"/>
                <w:szCs w:val="20"/>
              </w:rPr>
              <w:t>Title (if applicable)</w:t>
            </w:r>
          </w:p>
        </w:tc>
        <w:tc>
          <w:tcPr>
            <w:tcW w:w="4112" w:type="dxa"/>
          </w:tcPr>
          <w:p w:rsidR="00605BA4" w:rsidRDefault="00605BA4" w:rsidP="00605BA4">
            <w:pPr>
              <w:autoSpaceDE w:val="0"/>
              <w:autoSpaceDN w:val="0"/>
              <w:adjustRightInd w:val="0"/>
              <w:rPr>
                <w:rFonts w:ascii="Arial Narrow" w:hAnsi="Arial Narrow" w:cs="Arial Narrow"/>
                <w:sz w:val="20"/>
                <w:szCs w:val="20"/>
              </w:rPr>
            </w:pPr>
            <w:r>
              <w:rPr>
                <w:rFonts w:ascii="Arial Narrow" w:hAnsi="Arial Narrow" w:cs="Arial Narrow"/>
                <w:sz w:val="20"/>
                <w:szCs w:val="20"/>
              </w:rPr>
              <w:t>Date</w:t>
            </w:r>
          </w:p>
        </w:tc>
      </w:tr>
    </w:tbl>
    <w:p w:rsidR="00605BA4" w:rsidRDefault="00605BA4" w:rsidP="004109A0">
      <w:pPr>
        <w:autoSpaceDE w:val="0"/>
        <w:autoSpaceDN w:val="0"/>
        <w:adjustRightInd w:val="0"/>
        <w:spacing w:after="0" w:line="240" w:lineRule="auto"/>
        <w:jc w:val="center"/>
        <w:rPr>
          <w:rFonts w:ascii="Arial Narrow" w:hAnsi="Arial Narrow" w:cs="Arial Narrow"/>
          <w:sz w:val="20"/>
          <w:szCs w:val="20"/>
        </w:rPr>
      </w:pPr>
    </w:p>
    <w:tbl>
      <w:tblPr>
        <w:tblStyle w:val="TableGrid"/>
        <w:tblW w:w="11520" w:type="dxa"/>
        <w:tblInd w:w="-1175" w:type="dxa"/>
        <w:tblLook w:val="04A0" w:firstRow="1" w:lastRow="0" w:firstColumn="1" w:lastColumn="0" w:noHBand="0" w:noVBand="1"/>
      </w:tblPr>
      <w:tblGrid>
        <w:gridCol w:w="3135"/>
        <w:gridCol w:w="1870"/>
        <w:gridCol w:w="1870"/>
        <w:gridCol w:w="1870"/>
        <w:gridCol w:w="2775"/>
      </w:tblGrid>
      <w:tr w:rsidR="00605BA4" w:rsidTr="000170DA">
        <w:tc>
          <w:tcPr>
            <w:tcW w:w="11520" w:type="dxa"/>
            <w:gridSpan w:val="5"/>
            <w:shd w:val="clear" w:color="auto" w:fill="D9D9D9" w:themeFill="background1" w:themeFillShade="D9"/>
          </w:tcPr>
          <w:p w:rsidR="00605BA4" w:rsidRPr="00605BA4" w:rsidRDefault="00605BA4" w:rsidP="00605BA4">
            <w:pPr>
              <w:autoSpaceDE w:val="0"/>
              <w:autoSpaceDN w:val="0"/>
              <w:adjustRightInd w:val="0"/>
              <w:rPr>
                <w:rFonts w:ascii="Arial Narrow" w:hAnsi="Arial Narrow" w:cs="Arial Narrow"/>
                <w:b/>
                <w:sz w:val="24"/>
                <w:szCs w:val="24"/>
              </w:rPr>
            </w:pPr>
            <w:r w:rsidRPr="00605BA4">
              <w:rPr>
                <w:rFonts w:ascii="Arial Narrow" w:hAnsi="Arial Narrow" w:cs="Arial Narrow"/>
                <w:b/>
                <w:sz w:val="24"/>
                <w:szCs w:val="24"/>
              </w:rPr>
              <w:t>Utility Use Only</w:t>
            </w:r>
          </w:p>
        </w:tc>
      </w:tr>
      <w:tr w:rsidR="00605BA4" w:rsidTr="000170DA">
        <w:trPr>
          <w:trHeight w:val="1097"/>
        </w:trPr>
        <w:tc>
          <w:tcPr>
            <w:tcW w:w="3135" w:type="dxa"/>
            <w:shd w:val="clear" w:color="auto" w:fill="D9D9D9" w:themeFill="background1" w:themeFillShade="D9"/>
          </w:tcPr>
          <w:p w:rsidR="00605BA4" w:rsidRDefault="00605BA4"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Date Received</w:t>
            </w:r>
          </w:p>
        </w:tc>
        <w:tc>
          <w:tcPr>
            <w:tcW w:w="1870" w:type="dxa"/>
            <w:shd w:val="clear" w:color="auto" w:fill="D9D9D9" w:themeFill="background1" w:themeFillShade="D9"/>
          </w:tcPr>
          <w:p w:rsidR="00605BA4" w:rsidRDefault="00605BA4"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Pre-Inspected?</w:t>
            </w:r>
          </w:p>
          <w:p w:rsidR="00506286" w:rsidRDefault="00506286"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____ Yes</w:t>
            </w:r>
          </w:p>
          <w:p w:rsidR="00506286" w:rsidRDefault="00506286" w:rsidP="00506286">
            <w:pPr>
              <w:autoSpaceDE w:val="0"/>
              <w:autoSpaceDN w:val="0"/>
              <w:adjustRightInd w:val="0"/>
              <w:rPr>
                <w:rFonts w:ascii="Arial Narrow" w:hAnsi="Arial Narrow" w:cs="Arial Narrow"/>
                <w:sz w:val="20"/>
                <w:szCs w:val="20"/>
              </w:rPr>
            </w:pPr>
          </w:p>
          <w:p w:rsidR="00506286" w:rsidRDefault="00506286"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____ No</w:t>
            </w:r>
          </w:p>
        </w:tc>
        <w:tc>
          <w:tcPr>
            <w:tcW w:w="1870" w:type="dxa"/>
            <w:shd w:val="clear" w:color="auto" w:fill="D9D9D9" w:themeFill="background1" w:themeFillShade="D9"/>
          </w:tcPr>
          <w:p w:rsidR="00605BA4" w:rsidRDefault="00605BA4"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Date Inspected</w:t>
            </w:r>
            <w:r w:rsidR="00506286">
              <w:rPr>
                <w:rFonts w:ascii="Arial Narrow" w:hAnsi="Arial Narrow" w:cs="Arial Narrow"/>
                <w:sz w:val="20"/>
                <w:szCs w:val="20"/>
              </w:rPr>
              <w:t>:</w:t>
            </w:r>
          </w:p>
          <w:p w:rsidR="00506286" w:rsidRDefault="00506286" w:rsidP="00506286">
            <w:pPr>
              <w:autoSpaceDE w:val="0"/>
              <w:autoSpaceDN w:val="0"/>
              <w:adjustRightInd w:val="0"/>
              <w:rPr>
                <w:rFonts w:ascii="Arial Narrow" w:hAnsi="Arial Narrow" w:cs="Arial Narrow"/>
                <w:sz w:val="20"/>
                <w:szCs w:val="20"/>
              </w:rPr>
            </w:pPr>
          </w:p>
          <w:p w:rsidR="00506286" w:rsidRDefault="00506286"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Initials:</w:t>
            </w:r>
          </w:p>
        </w:tc>
        <w:tc>
          <w:tcPr>
            <w:tcW w:w="1870" w:type="dxa"/>
            <w:shd w:val="clear" w:color="auto" w:fill="D9D9D9" w:themeFill="background1" w:themeFillShade="D9"/>
          </w:tcPr>
          <w:p w:rsidR="00506286" w:rsidRDefault="00506286"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Post-Inspected?</w:t>
            </w:r>
          </w:p>
          <w:p w:rsidR="00506286" w:rsidRDefault="00506286"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 xml:space="preserve"> </w:t>
            </w:r>
            <w:r>
              <w:rPr>
                <w:rFonts w:ascii="Arial Narrow" w:hAnsi="Arial Narrow" w:cs="Arial Narrow"/>
                <w:sz w:val="20"/>
                <w:szCs w:val="20"/>
              </w:rPr>
              <w:t>____ Yes</w:t>
            </w:r>
          </w:p>
          <w:p w:rsidR="00506286" w:rsidRDefault="00506286" w:rsidP="00506286">
            <w:pPr>
              <w:autoSpaceDE w:val="0"/>
              <w:autoSpaceDN w:val="0"/>
              <w:adjustRightInd w:val="0"/>
              <w:rPr>
                <w:rFonts w:ascii="Arial Narrow" w:hAnsi="Arial Narrow" w:cs="Arial Narrow"/>
                <w:sz w:val="20"/>
                <w:szCs w:val="20"/>
              </w:rPr>
            </w:pPr>
          </w:p>
          <w:p w:rsidR="00605BA4" w:rsidRDefault="00506286"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____ No</w:t>
            </w:r>
          </w:p>
        </w:tc>
        <w:tc>
          <w:tcPr>
            <w:tcW w:w="2775" w:type="dxa"/>
            <w:shd w:val="clear" w:color="auto" w:fill="D9D9D9" w:themeFill="background1" w:themeFillShade="D9"/>
          </w:tcPr>
          <w:p w:rsidR="00605BA4" w:rsidRDefault="00506286"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Date Inspected:</w:t>
            </w:r>
          </w:p>
          <w:p w:rsidR="00506286" w:rsidRDefault="00506286" w:rsidP="00506286">
            <w:pPr>
              <w:autoSpaceDE w:val="0"/>
              <w:autoSpaceDN w:val="0"/>
              <w:adjustRightInd w:val="0"/>
              <w:rPr>
                <w:rFonts w:ascii="Arial Narrow" w:hAnsi="Arial Narrow" w:cs="Arial Narrow"/>
                <w:sz w:val="20"/>
                <w:szCs w:val="20"/>
              </w:rPr>
            </w:pPr>
          </w:p>
          <w:p w:rsidR="00506286" w:rsidRDefault="00506286"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Initials:</w:t>
            </w:r>
          </w:p>
        </w:tc>
      </w:tr>
      <w:tr w:rsidR="00506286" w:rsidTr="000170DA">
        <w:trPr>
          <w:trHeight w:val="665"/>
        </w:trPr>
        <w:tc>
          <w:tcPr>
            <w:tcW w:w="5005" w:type="dxa"/>
            <w:gridSpan w:val="2"/>
            <w:shd w:val="clear" w:color="auto" w:fill="D9D9D9" w:themeFill="background1" w:themeFillShade="D9"/>
            <w:vAlign w:val="center"/>
          </w:tcPr>
          <w:p w:rsidR="00506286" w:rsidRDefault="00506286"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Incentive Approved: ___ Yes     ___ No</w:t>
            </w:r>
          </w:p>
        </w:tc>
        <w:tc>
          <w:tcPr>
            <w:tcW w:w="1870" w:type="dxa"/>
            <w:shd w:val="clear" w:color="auto" w:fill="D9D9D9" w:themeFill="background1" w:themeFillShade="D9"/>
            <w:vAlign w:val="center"/>
          </w:tcPr>
          <w:p w:rsidR="00506286" w:rsidRDefault="00506286"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Amount:</w:t>
            </w:r>
          </w:p>
        </w:tc>
        <w:tc>
          <w:tcPr>
            <w:tcW w:w="4645" w:type="dxa"/>
            <w:gridSpan w:val="2"/>
            <w:shd w:val="clear" w:color="auto" w:fill="D9D9D9" w:themeFill="background1" w:themeFillShade="D9"/>
            <w:vAlign w:val="center"/>
          </w:tcPr>
          <w:p w:rsidR="00506286" w:rsidRDefault="00506286"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Date Approved:</w:t>
            </w:r>
          </w:p>
        </w:tc>
      </w:tr>
      <w:tr w:rsidR="00506286" w:rsidTr="000170DA">
        <w:trPr>
          <w:trHeight w:val="890"/>
        </w:trPr>
        <w:tc>
          <w:tcPr>
            <w:tcW w:w="11520" w:type="dxa"/>
            <w:gridSpan w:val="5"/>
            <w:shd w:val="clear" w:color="auto" w:fill="D9D9D9" w:themeFill="background1" w:themeFillShade="D9"/>
          </w:tcPr>
          <w:p w:rsidR="00506286" w:rsidRDefault="00506286"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Utility Representative:</w:t>
            </w:r>
          </w:p>
          <w:p w:rsidR="00506286" w:rsidRDefault="00506286" w:rsidP="00506286">
            <w:pPr>
              <w:autoSpaceDE w:val="0"/>
              <w:autoSpaceDN w:val="0"/>
              <w:adjustRightInd w:val="0"/>
              <w:rPr>
                <w:rFonts w:ascii="Arial Narrow" w:hAnsi="Arial Narrow" w:cs="Arial Narrow"/>
                <w:sz w:val="20"/>
                <w:szCs w:val="20"/>
              </w:rPr>
            </w:pPr>
          </w:p>
        </w:tc>
      </w:tr>
    </w:tbl>
    <w:p w:rsidR="00605BA4" w:rsidRDefault="00605BA4" w:rsidP="004109A0">
      <w:pPr>
        <w:autoSpaceDE w:val="0"/>
        <w:autoSpaceDN w:val="0"/>
        <w:adjustRightInd w:val="0"/>
        <w:spacing w:after="0" w:line="240" w:lineRule="auto"/>
        <w:jc w:val="center"/>
        <w:rPr>
          <w:rFonts w:ascii="Arial Narrow" w:hAnsi="Arial Narrow" w:cs="Arial Narrow"/>
          <w:sz w:val="20"/>
          <w:szCs w:val="20"/>
        </w:rPr>
      </w:pPr>
    </w:p>
    <w:p w:rsidR="00506286" w:rsidRDefault="00506286" w:rsidP="004109A0">
      <w:pPr>
        <w:autoSpaceDE w:val="0"/>
        <w:autoSpaceDN w:val="0"/>
        <w:adjustRightInd w:val="0"/>
        <w:spacing w:after="0" w:line="240" w:lineRule="auto"/>
        <w:jc w:val="center"/>
        <w:rPr>
          <w:rFonts w:ascii="Arial Narrow" w:hAnsi="Arial Narrow" w:cs="Arial Narrow"/>
          <w:sz w:val="20"/>
          <w:szCs w:val="20"/>
        </w:rPr>
      </w:pPr>
    </w:p>
    <w:p w:rsidR="00506286" w:rsidRPr="009E6D51" w:rsidRDefault="00506286" w:rsidP="000170DA">
      <w:pPr>
        <w:autoSpaceDE w:val="0"/>
        <w:autoSpaceDN w:val="0"/>
        <w:adjustRightInd w:val="0"/>
        <w:spacing w:after="0" w:line="240" w:lineRule="auto"/>
        <w:ind w:left="-864" w:right="-864"/>
        <w:rPr>
          <w:rFonts w:ascii="Arial Narrow" w:hAnsi="Arial Narrow" w:cs="Arial"/>
          <w:b/>
          <w:bCs/>
          <w:sz w:val="20"/>
          <w:szCs w:val="20"/>
        </w:rPr>
      </w:pPr>
      <w:r w:rsidRPr="009E6D51">
        <w:rPr>
          <w:rFonts w:ascii="Arial Narrow" w:hAnsi="Arial Narrow" w:cs="Arial"/>
          <w:b/>
          <w:bCs/>
          <w:sz w:val="20"/>
          <w:szCs w:val="20"/>
        </w:rPr>
        <w:lastRenderedPageBreak/>
        <w:t>ELIGIBILITY:</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Calibri"/>
          <w:sz w:val="20"/>
          <w:szCs w:val="20"/>
        </w:rPr>
        <w:t xml:space="preserve">• </w:t>
      </w:r>
      <w:r w:rsidRPr="009E6D51">
        <w:rPr>
          <w:rFonts w:ascii="Arial Narrow" w:hAnsi="Arial Narrow" w:cs="Arial Narrow"/>
          <w:sz w:val="18"/>
          <w:szCs w:val="18"/>
        </w:rPr>
        <w:t>These incentives are offered by Missouri River Energy Services and its participating members. For questions regarding eligibility, call your local utility</w:t>
      </w:r>
      <w:r w:rsidRPr="009E6D51">
        <w:rPr>
          <w:rFonts w:ascii="Arial Narrow" w:hAnsi="Arial Narrow" w:cs="Arial Narrow"/>
          <w:sz w:val="18"/>
          <w:szCs w:val="18"/>
        </w:rPr>
        <w:t xml:space="preserve"> </w:t>
      </w:r>
      <w:r w:rsidRPr="009E6D51">
        <w:rPr>
          <w:rFonts w:ascii="Arial Narrow" w:hAnsi="Arial Narrow" w:cs="Arial Narrow"/>
          <w:sz w:val="18"/>
          <w:szCs w:val="18"/>
        </w:rPr>
        <w:t>listed on the cover page of this application.</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Calibri"/>
          <w:sz w:val="20"/>
          <w:szCs w:val="20"/>
        </w:rPr>
        <w:t xml:space="preserve">• </w:t>
      </w:r>
      <w:r w:rsidRPr="009E6D51">
        <w:rPr>
          <w:rFonts w:ascii="Arial Narrow" w:hAnsi="Arial Narrow" w:cs="Arial Narrow"/>
          <w:sz w:val="18"/>
          <w:szCs w:val="18"/>
        </w:rPr>
        <w:t>Commercial, industrial, and governmental customers who purchase electricity from The Utility are eligible to participate in the Bright Energy</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Arial Narrow"/>
          <w:sz w:val="18"/>
          <w:szCs w:val="18"/>
        </w:rPr>
        <w:t>Solutions</w:t>
      </w:r>
      <w:r w:rsidRPr="009E6D51">
        <w:rPr>
          <w:rFonts w:ascii="Arial Narrow" w:hAnsi="Arial Narrow" w:cs="Arial Narrow"/>
          <w:sz w:val="12"/>
          <w:szCs w:val="12"/>
        </w:rPr>
        <w:t xml:space="preserve">® </w:t>
      </w:r>
      <w:r w:rsidRPr="009E6D51">
        <w:rPr>
          <w:rFonts w:ascii="Arial Narrow" w:hAnsi="Arial Narrow" w:cs="Arial Narrow"/>
          <w:sz w:val="18"/>
          <w:szCs w:val="18"/>
        </w:rPr>
        <w:t>Lighting Retrofit Incentive Program. Eligible equipment must be connected to an electric service billed under a commercial or industrial</w:t>
      </w:r>
      <w:r w:rsidRPr="009E6D51">
        <w:rPr>
          <w:rFonts w:ascii="Arial Narrow" w:hAnsi="Arial Narrow" w:cs="Arial Narrow"/>
          <w:sz w:val="18"/>
          <w:szCs w:val="18"/>
        </w:rPr>
        <w:t xml:space="preserve"> </w:t>
      </w:r>
      <w:r w:rsidRPr="009E6D51">
        <w:rPr>
          <w:rFonts w:ascii="Arial Narrow" w:hAnsi="Arial Narrow" w:cs="Arial Narrow"/>
          <w:sz w:val="18"/>
          <w:szCs w:val="18"/>
        </w:rPr>
        <w:t>rate class by The Utility.</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Calibri"/>
          <w:sz w:val="20"/>
          <w:szCs w:val="20"/>
        </w:rPr>
        <w:t xml:space="preserve">• </w:t>
      </w:r>
      <w:r w:rsidRPr="009E6D51">
        <w:rPr>
          <w:rFonts w:ascii="Arial Narrow" w:hAnsi="Arial Narrow" w:cs="Arial Narrow"/>
          <w:sz w:val="18"/>
          <w:szCs w:val="18"/>
        </w:rPr>
        <w:t>This program is applicable only to equipment that meets the detailed equipment specifications and requirements described in this application. The</w:t>
      </w:r>
      <w:r w:rsidRPr="009E6D51">
        <w:rPr>
          <w:rFonts w:ascii="Arial Narrow" w:hAnsi="Arial Narrow" w:cs="Arial Narrow"/>
          <w:sz w:val="18"/>
          <w:szCs w:val="18"/>
        </w:rPr>
        <w:t xml:space="preserve"> </w:t>
      </w:r>
      <w:r w:rsidRPr="009E6D51">
        <w:rPr>
          <w:rFonts w:ascii="Arial Narrow" w:hAnsi="Arial Narrow" w:cs="Arial Narrow"/>
          <w:sz w:val="18"/>
          <w:szCs w:val="18"/>
        </w:rPr>
        <w:t>Utility will determine, in its discretion, whether such specifications and requirements are satisfied.</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Calibri"/>
          <w:sz w:val="20"/>
          <w:szCs w:val="20"/>
        </w:rPr>
        <w:t xml:space="preserve">• </w:t>
      </w:r>
      <w:r w:rsidRPr="009E6D51">
        <w:rPr>
          <w:rFonts w:ascii="Arial Narrow" w:hAnsi="Arial Narrow" w:cs="Arial Narrow"/>
          <w:sz w:val="18"/>
          <w:szCs w:val="18"/>
        </w:rPr>
        <w:t>This program is applicable for indoor lighting systems that operate during daytime hours for a minimum of 1,800 hours per year. Incentives under</w:t>
      </w:r>
      <w:r w:rsidRPr="009E6D51">
        <w:rPr>
          <w:rFonts w:ascii="Arial Narrow" w:hAnsi="Arial Narrow" w:cs="Arial Narrow"/>
          <w:sz w:val="18"/>
          <w:szCs w:val="18"/>
        </w:rPr>
        <w:t xml:space="preserve"> </w:t>
      </w:r>
      <w:r w:rsidRPr="009E6D51">
        <w:rPr>
          <w:rFonts w:ascii="Arial Narrow" w:hAnsi="Arial Narrow" w:cs="Arial Narrow"/>
          <w:sz w:val="18"/>
          <w:szCs w:val="18"/>
        </w:rPr>
        <w:t>this program are available for retrofits in existing buildings only</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Calibri"/>
          <w:sz w:val="20"/>
          <w:szCs w:val="20"/>
        </w:rPr>
        <w:t xml:space="preserve">• </w:t>
      </w:r>
      <w:r w:rsidRPr="009E6D51">
        <w:rPr>
          <w:rFonts w:ascii="Arial Narrow" w:hAnsi="Arial Narrow" w:cs="Arial Narrow"/>
          <w:sz w:val="18"/>
          <w:szCs w:val="18"/>
        </w:rPr>
        <w:t>Lighting incentives for fixtures not covered by this program may be available through the Bright Energy Solutions Custom Program, which requires</w:t>
      </w:r>
      <w:r w:rsidRPr="009E6D51">
        <w:rPr>
          <w:rFonts w:ascii="Arial Narrow" w:hAnsi="Arial Narrow" w:cs="Arial Narrow"/>
          <w:sz w:val="18"/>
          <w:szCs w:val="18"/>
        </w:rPr>
        <w:t xml:space="preserve"> </w:t>
      </w:r>
      <w:r w:rsidRPr="009E6D51">
        <w:rPr>
          <w:rFonts w:ascii="Arial Narrow" w:hAnsi="Arial Narrow" w:cs="Arial Narrow"/>
          <w:sz w:val="18"/>
          <w:szCs w:val="18"/>
        </w:rPr>
        <w:t>pre-approval from The Utility prior to project initiation or purchase of equipment.</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Calibri"/>
          <w:sz w:val="20"/>
          <w:szCs w:val="20"/>
        </w:rPr>
        <w:t xml:space="preserve">• </w:t>
      </w:r>
      <w:r w:rsidRPr="009E6D51">
        <w:rPr>
          <w:rFonts w:ascii="Arial Narrow" w:hAnsi="Arial Narrow" w:cs="Arial Narrow"/>
          <w:sz w:val="18"/>
          <w:szCs w:val="18"/>
        </w:rPr>
        <w:t>For new construction projects, a limited number of lighting incentives are available under the Bright Energy Solutions Lighting New Construction</w:t>
      </w:r>
      <w:r w:rsidRPr="009E6D51">
        <w:rPr>
          <w:rFonts w:ascii="Arial Narrow" w:hAnsi="Arial Narrow" w:cs="Arial Narrow"/>
          <w:sz w:val="18"/>
          <w:szCs w:val="18"/>
        </w:rPr>
        <w:t xml:space="preserve"> </w:t>
      </w:r>
      <w:r w:rsidRPr="009E6D51">
        <w:rPr>
          <w:rFonts w:ascii="Arial Narrow" w:hAnsi="Arial Narrow" w:cs="Arial Narrow"/>
          <w:sz w:val="18"/>
          <w:szCs w:val="18"/>
        </w:rPr>
        <w:t>Program.</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Calibri"/>
          <w:sz w:val="20"/>
          <w:szCs w:val="20"/>
        </w:rPr>
        <w:t xml:space="preserve">• </w:t>
      </w:r>
      <w:r w:rsidRPr="009E6D51">
        <w:rPr>
          <w:rFonts w:ascii="Arial Narrow" w:hAnsi="Arial Narrow" w:cs="Arial Narrow"/>
          <w:sz w:val="18"/>
          <w:szCs w:val="18"/>
        </w:rPr>
        <w:t>Customers may not receive more than one incentive for each piece of equipment installed under this program or any combination of Bright Energy</w:t>
      </w:r>
      <w:r w:rsidRPr="009E6D51">
        <w:rPr>
          <w:rFonts w:ascii="Arial Narrow" w:hAnsi="Arial Narrow" w:cs="Arial Narrow"/>
          <w:sz w:val="18"/>
          <w:szCs w:val="18"/>
        </w:rPr>
        <w:t xml:space="preserve"> </w:t>
      </w:r>
      <w:r w:rsidRPr="009E6D51">
        <w:rPr>
          <w:rFonts w:ascii="Arial Narrow" w:hAnsi="Arial Narrow" w:cs="Arial Narrow"/>
          <w:sz w:val="18"/>
          <w:szCs w:val="18"/>
        </w:rPr>
        <w:t>Solutions programs.</w:t>
      </w:r>
    </w:p>
    <w:p w:rsidR="00506286" w:rsidRPr="009E6D51" w:rsidRDefault="00506286" w:rsidP="000170DA">
      <w:pPr>
        <w:autoSpaceDE w:val="0"/>
        <w:autoSpaceDN w:val="0"/>
        <w:adjustRightInd w:val="0"/>
        <w:spacing w:after="0" w:line="240" w:lineRule="auto"/>
        <w:ind w:left="-864" w:right="-864"/>
        <w:rPr>
          <w:rFonts w:ascii="Arial Narrow" w:hAnsi="Arial Narrow" w:cs="Arial"/>
          <w:b/>
          <w:bCs/>
          <w:sz w:val="20"/>
          <w:szCs w:val="20"/>
        </w:rPr>
      </w:pPr>
    </w:p>
    <w:p w:rsidR="00506286" w:rsidRPr="009E6D51" w:rsidRDefault="00506286" w:rsidP="000170DA">
      <w:pPr>
        <w:autoSpaceDE w:val="0"/>
        <w:autoSpaceDN w:val="0"/>
        <w:adjustRightInd w:val="0"/>
        <w:spacing w:after="0" w:line="240" w:lineRule="auto"/>
        <w:ind w:left="-864" w:right="-864"/>
        <w:rPr>
          <w:rFonts w:ascii="Arial Narrow" w:hAnsi="Arial Narrow" w:cs="Arial"/>
          <w:b/>
          <w:bCs/>
          <w:sz w:val="20"/>
          <w:szCs w:val="20"/>
        </w:rPr>
      </w:pPr>
      <w:r w:rsidRPr="009E6D51">
        <w:rPr>
          <w:rFonts w:ascii="Arial Narrow" w:hAnsi="Arial Narrow" w:cs="Arial"/>
          <w:b/>
          <w:bCs/>
          <w:sz w:val="20"/>
          <w:szCs w:val="20"/>
        </w:rPr>
        <w:t>TERMS AND CONDITIONS:</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Arial Narrow"/>
          <w:sz w:val="18"/>
          <w:szCs w:val="18"/>
        </w:rPr>
        <w:t>1. Incentive Offer: Projects, including all required installation, must be completed by December 31, 2014. A signed application and itemized invoices</w:t>
      </w:r>
      <w:r w:rsidRPr="009E6D51">
        <w:rPr>
          <w:rFonts w:ascii="Arial Narrow" w:hAnsi="Arial Narrow" w:cs="Arial Narrow"/>
          <w:sz w:val="18"/>
          <w:szCs w:val="18"/>
        </w:rPr>
        <w:t xml:space="preserve"> </w:t>
      </w:r>
      <w:r w:rsidRPr="009E6D51">
        <w:rPr>
          <w:rFonts w:ascii="Arial Narrow" w:hAnsi="Arial Narrow" w:cs="Arial Narrow"/>
          <w:sz w:val="18"/>
          <w:szCs w:val="18"/>
        </w:rPr>
        <w:t xml:space="preserve">for materials and labor must be submitted to the participating utility at the address located on the cover page of this application </w:t>
      </w:r>
      <w:r w:rsidRPr="009E6D51">
        <w:rPr>
          <w:rFonts w:ascii="Arial Narrow" w:hAnsi="Arial Narrow" w:cs="Arial"/>
          <w:b/>
          <w:bCs/>
          <w:sz w:val="18"/>
          <w:szCs w:val="18"/>
        </w:rPr>
        <w:t>within 60 calendar</w:t>
      </w:r>
      <w:r w:rsidRPr="009E6D51">
        <w:rPr>
          <w:rFonts w:ascii="Arial Narrow" w:hAnsi="Arial Narrow" w:cs="Arial"/>
          <w:b/>
          <w:bCs/>
          <w:sz w:val="18"/>
          <w:szCs w:val="18"/>
        </w:rPr>
        <w:t xml:space="preserve"> </w:t>
      </w:r>
      <w:r w:rsidRPr="009E6D51">
        <w:rPr>
          <w:rFonts w:ascii="Arial Narrow" w:hAnsi="Arial Narrow" w:cs="Arial"/>
          <w:b/>
          <w:bCs/>
          <w:sz w:val="18"/>
          <w:szCs w:val="18"/>
        </w:rPr>
        <w:t xml:space="preserve">days of project completion. </w:t>
      </w:r>
      <w:r w:rsidRPr="009E6D51">
        <w:rPr>
          <w:rFonts w:ascii="Arial Narrow" w:hAnsi="Arial Narrow" w:cs="Arial Narrow"/>
          <w:sz w:val="18"/>
          <w:szCs w:val="18"/>
        </w:rPr>
        <w:t>Please keep a copy for your records.</w:t>
      </w:r>
    </w:p>
    <w:p w:rsidR="00506286" w:rsidRPr="009E6D51" w:rsidRDefault="00506286" w:rsidP="000170DA">
      <w:pPr>
        <w:autoSpaceDE w:val="0"/>
        <w:autoSpaceDN w:val="0"/>
        <w:adjustRightInd w:val="0"/>
        <w:spacing w:after="0" w:line="240" w:lineRule="auto"/>
        <w:ind w:left="-864" w:right="-864"/>
        <w:rPr>
          <w:rFonts w:ascii="Arial Narrow" w:hAnsi="Arial Narrow" w:cs="Arial"/>
          <w:b/>
          <w:bCs/>
          <w:sz w:val="18"/>
          <w:szCs w:val="18"/>
        </w:rPr>
      </w:pPr>
      <w:r w:rsidRPr="009E6D51">
        <w:rPr>
          <w:rFonts w:ascii="Arial Narrow" w:hAnsi="Arial Narrow" w:cs="Arial"/>
          <w:bCs/>
          <w:sz w:val="18"/>
          <w:szCs w:val="18"/>
        </w:rPr>
        <w:t>2.</w:t>
      </w:r>
      <w:r w:rsidRPr="009E6D51">
        <w:rPr>
          <w:rFonts w:ascii="Arial Narrow" w:hAnsi="Arial Narrow" w:cs="Arial"/>
          <w:b/>
          <w:bCs/>
          <w:sz w:val="18"/>
          <w:szCs w:val="18"/>
        </w:rPr>
        <w:t xml:space="preserve"> Proof of Purchase: This application must have complete information and be submitted with an invoice(s) itemizing the new equipment</w:t>
      </w:r>
      <w:r w:rsidRPr="009E6D51">
        <w:rPr>
          <w:rFonts w:ascii="Arial Narrow" w:hAnsi="Arial Narrow" w:cs="Arial"/>
          <w:b/>
          <w:bCs/>
          <w:sz w:val="18"/>
          <w:szCs w:val="18"/>
        </w:rPr>
        <w:t xml:space="preserve"> </w:t>
      </w:r>
      <w:r w:rsidRPr="009E6D51">
        <w:rPr>
          <w:rFonts w:ascii="Arial Narrow" w:hAnsi="Arial Narrow" w:cs="Arial"/>
          <w:b/>
          <w:bCs/>
          <w:sz w:val="18"/>
          <w:szCs w:val="18"/>
        </w:rPr>
        <w:t>purchased and labor costs. The invoice(s) must indicate date of purchase, size, type, make, model, and total project cost. Manufacturer</w:t>
      </w:r>
    </w:p>
    <w:p w:rsidR="00506286" w:rsidRPr="009E6D51" w:rsidRDefault="00506286" w:rsidP="000170DA">
      <w:pPr>
        <w:autoSpaceDE w:val="0"/>
        <w:autoSpaceDN w:val="0"/>
        <w:adjustRightInd w:val="0"/>
        <w:spacing w:after="0" w:line="240" w:lineRule="auto"/>
        <w:ind w:left="-864" w:right="-864"/>
        <w:rPr>
          <w:rFonts w:ascii="Arial Narrow" w:hAnsi="Arial Narrow" w:cs="Arial"/>
          <w:b/>
          <w:bCs/>
          <w:sz w:val="18"/>
          <w:szCs w:val="18"/>
        </w:rPr>
      </w:pPr>
      <w:r w:rsidRPr="009E6D51">
        <w:rPr>
          <w:rFonts w:ascii="Arial Narrow" w:hAnsi="Arial Narrow" w:cs="Arial"/>
          <w:b/>
          <w:bCs/>
          <w:sz w:val="18"/>
          <w:szCs w:val="18"/>
        </w:rPr>
        <w:t>(OEM) specification sheets for lamps, ballasts, fixtures, sensors, and controls must also be included.</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Arial Narrow"/>
          <w:sz w:val="18"/>
          <w:szCs w:val="18"/>
        </w:rPr>
        <w:t>3. Compliance:</w:t>
      </w:r>
    </w:p>
    <w:p w:rsidR="00506286" w:rsidRPr="009E6D51" w:rsidRDefault="000170DA" w:rsidP="000170DA">
      <w:pPr>
        <w:autoSpaceDE w:val="0"/>
        <w:autoSpaceDN w:val="0"/>
        <w:adjustRightInd w:val="0"/>
        <w:spacing w:after="0" w:line="240" w:lineRule="auto"/>
        <w:ind w:left="-864" w:right="-864"/>
        <w:rPr>
          <w:rFonts w:ascii="Arial Narrow" w:hAnsi="Arial Narrow" w:cs="Arial Narrow"/>
          <w:sz w:val="18"/>
          <w:szCs w:val="18"/>
        </w:rPr>
      </w:pPr>
      <w:r>
        <w:rPr>
          <w:rFonts w:ascii="Arial Narrow" w:hAnsi="Arial Narrow" w:cs="Arial Narrow"/>
          <w:sz w:val="18"/>
          <w:szCs w:val="18"/>
        </w:rPr>
        <w:tab/>
      </w:r>
      <w:r w:rsidR="00506286" w:rsidRPr="009E6D51">
        <w:rPr>
          <w:rFonts w:ascii="Arial Narrow" w:hAnsi="Arial Narrow" w:cs="Arial Narrow"/>
          <w:sz w:val="18"/>
          <w:szCs w:val="18"/>
        </w:rPr>
        <w:t>a) All projects must comply with federal, state, and local codes.</w:t>
      </w:r>
    </w:p>
    <w:p w:rsidR="00506286" w:rsidRPr="009E6D51" w:rsidRDefault="000170DA" w:rsidP="000170DA">
      <w:pPr>
        <w:autoSpaceDE w:val="0"/>
        <w:autoSpaceDN w:val="0"/>
        <w:adjustRightInd w:val="0"/>
        <w:spacing w:after="0" w:line="240" w:lineRule="auto"/>
        <w:ind w:left="-864" w:right="-864"/>
        <w:rPr>
          <w:rFonts w:ascii="Arial Narrow" w:hAnsi="Arial Narrow" w:cs="Arial Narrow"/>
          <w:sz w:val="18"/>
          <w:szCs w:val="18"/>
        </w:rPr>
      </w:pPr>
      <w:r>
        <w:rPr>
          <w:rFonts w:ascii="Arial Narrow" w:hAnsi="Arial Narrow" w:cs="Arial Narrow"/>
          <w:sz w:val="18"/>
          <w:szCs w:val="18"/>
        </w:rPr>
        <w:tab/>
      </w:r>
      <w:r w:rsidR="00506286" w:rsidRPr="009E6D51">
        <w:rPr>
          <w:rFonts w:ascii="Arial Narrow" w:hAnsi="Arial Narrow" w:cs="Arial Narrow"/>
          <w:sz w:val="18"/>
          <w:szCs w:val="18"/>
        </w:rPr>
        <w:t>b) All equipment must be new or retrofitted with new components per the program specifications. Used or rebuilt equipment is not eligible for</w:t>
      </w:r>
      <w:r w:rsidR="00506286" w:rsidRPr="009E6D51">
        <w:rPr>
          <w:rFonts w:ascii="Arial Narrow" w:hAnsi="Arial Narrow" w:cs="Arial Narrow"/>
          <w:sz w:val="18"/>
          <w:szCs w:val="18"/>
        </w:rPr>
        <w:t xml:space="preserve"> </w:t>
      </w:r>
      <w:r w:rsidR="00506286" w:rsidRPr="009E6D51">
        <w:rPr>
          <w:rFonts w:ascii="Arial Narrow" w:hAnsi="Arial Narrow" w:cs="Arial Narrow"/>
          <w:sz w:val="18"/>
          <w:szCs w:val="18"/>
        </w:rPr>
        <w:t>incentives. Existing equipment must be removed and properly disposed of.</w:t>
      </w:r>
    </w:p>
    <w:p w:rsidR="00506286" w:rsidRPr="009E6D51" w:rsidRDefault="000170DA" w:rsidP="000170DA">
      <w:pPr>
        <w:autoSpaceDE w:val="0"/>
        <w:autoSpaceDN w:val="0"/>
        <w:adjustRightInd w:val="0"/>
        <w:spacing w:after="0" w:line="240" w:lineRule="auto"/>
        <w:ind w:left="-864" w:right="-864"/>
        <w:rPr>
          <w:rFonts w:ascii="Arial Narrow" w:hAnsi="Arial Narrow" w:cs="Arial Narrow"/>
          <w:sz w:val="18"/>
          <w:szCs w:val="18"/>
        </w:rPr>
      </w:pPr>
      <w:r>
        <w:rPr>
          <w:rFonts w:ascii="Arial Narrow" w:hAnsi="Arial Narrow" w:cs="Arial Narrow"/>
          <w:sz w:val="18"/>
          <w:szCs w:val="18"/>
        </w:rPr>
        <w:tab/>
      </w:r>
      <w:r w:rsidR="00506286" w:rsidRPr="009E6D51">
        <w:rPr>
          <w:rFonts w:ascii="Arial Narrow" w:hAnsi="Arial Narrow" w:cs="Arial Narrow"/>
          <w:sz w:val="18"/>
          <w:szCs w:val="18"/>
        </w:rPr>
        <w:t>c) Equipment must meet specification requirements and be purchased, installed and operating prior to submitting an incentive application.</w:t>
      </w:r>
    </w:p>
    <w:p w:rsidR="00506286" w:rsidRPr="009E6D51" w:rsidRDefault="000170DA" w:rsidP="000170DA">
      <w:pPr>
        <w:autoSpaceDE w:val="0"/>
        <w:autoSpaceDN w:val="0"/>
        <w:adjustRightInd w:val="0"/>
        <w:spacing w:after="0" w:line="240" w:lineRule="auto"/>
        <w:ind w:left="-864" w:right="-864"/>
        <w:rPr>
          <w:rFonts w:ascii="Arial Narrow" w:hAnsi="Arial Narrow" w:cs="Arial Narrow"/>
          <w:sz w:val="18"/>
          <w:szCs w:val="18"/>
        </w:rPr>
      </w:pPr>
      <w:r>
        <w:rPr>
          <w:rFonts w:ascii="Arial Narrow" w:hAnsi="Arial Narrow" w:cs="Arial Narrow"/>
          <w:sz w:val="18"/>
          <w:szCs w:val="18"/>
        </w:rPr>
        <w:tab/>
      </w:r>
      <w:r w:rsidR="00506286" w:rsidRPr="009E6D51">
        <w:rPr>
          <w:rFonts w:ascii="Arial Narrow" w:hAnsi="Arial Narrow" w:cs="Arial Narrow"/>
          <w:sz w:val="18"/>
          <w:szCs w:val="18"/>
        </w:rPr>
        <w:t>d) Customers may only receive one incentive per piece of qualifying equipment.</w:t>
      </w:r>
    </w:p>
    <w:p w:rsidR="00506286" w:rsidRPr="009E6D51" w:rsidRDefault="000170DA" w:rsidP="000170DA">
      <w:pPr>
        <w:autoSpaceDE w:val="0"/>
        <w:autoSpaceDN w:val="0"/>
        <w:adjustRightInd w:val="0"/>
        <w:spacing w:after="0" w:line="240" w:lineRule="auto"/>
        <w:ind w:left="-864" w:right="-864"/>
        <w:rPr>
          <w:rFonts w:ascii="Arial Narrow" w:hAnsi="Arial Narrow" w:cs="Arial Narrow"/>
          <w:sz w:val="18"/>
          <w:szCs w:val="18"/>
        </w:rPr>
      </w:pPr>
      <w:r>
        <w:rPr>
          <w:rFonts w:ascii="Arial Narrow" w:hAnsi="Arial Narrow" w:cs="Arial Narrow"/>
          <w:sz w:val="18"/>
          <w:szCs w:val="18"/>
        </w:rPr>
        <w:tab/>
      </w:r>
      <w:r w:rsidR="00506286" w:rsidRPr="009E6D51">
        <w:rPr>
          <w:rFonts w:ascii="Arial Narrow" w:hAnsi="Arial Narrow" w:cs="Arial Narrow"/>
          <w:sz w:val="18"/>
          <w:szCs w:val="18"/>
        </w:rPr>
        <w:t>e) All projects for which more than $10,000 in incentive payments is sought must be reviewed and approved by The Utility prior to the</w:t>
      </w:r>
      <w:r w:rsidR="00506286" w:rsidRPr="009E6D51">
        <w:rPr>
          <w:rFonts w:ascii="Arial Narrow" w:hAnsi="Arial Narrow" w:cs="Arial Narrow"/>
          <w:sz w:val="18"/>
          <w:szCs w:val="18"/>
        </w:rPr>
        <w:t xml:space="preserve"> </w:t>
      </w:r>
      <w:r w:rsidR="00506286" w:rsidRPr="009E6D51">
        <w:rPr>
          <w:rFonts w:ascii="Arial Narrow" w:hAnsi="Arial Narrow" w:cs="Arial Narrow"/>
          <w:sz w:val="18"/>
          <w:szCs w:val="18"/>
        </w:rPr>
        <w:t>commencement of the project. Receipt of pre-approval does not guarantee incentive payments will be made. Incentive payments will be made</w:t>
      </w:r>
      <w:r w:rsidR="00506286" w:rsidRPr="009E6D51">
        <w:rPr>
          <w:rFonts w:ascii="Arial Narrow" w:hAnsi="Arial Narrow" w:cs="Arial Narrow"/>
          <w:sz w:val="18"/>
          <w:szCs w:val="18"/>
        </w:rPr>
        <w:t xml:space="preserve"> </w:t>
      </w:r>
      <w:r w:rsidR="00506286" w:rsidRPr="009E6D51">
        <w:rPr>
          <w:rFonts w:ascii="Arial Narrow" w:hAnsi="Arial Narrow" w:cs="Arial Narrow"/>
          <w:sz w:val="18"/>
          <w:szCs w:val="18"/>
        </w:rPr>
        <w:t>only upon the customer’s satisfaction of all terms and conditions of this program.</w:t>
      </w:r>
    </w:p>
    <w:p w:rsidR="00506286" w:rsidRPr="009E6D51" w:rsidRDefault="000170DA" w:rsidP="000170DA">
      <w:pPr>
        <w:autoSpaceDE w:val="0"/>
        <w:autoSpaceDN w:val="0"/>
        <w:adjustRightInd w:val="0"/>
        <w:spacing w:after="0" w:line="240" w:lineRule="auto"/>
        <w:ind w:left="-864" w:right="-864"/>
        <w:rPr>
          <w:rFonts w:ascii="Arial Narrow" w:hAnsi="Arial Narrow" w:cs="Arial Narrow"/>
          <w:sz w:val="18"/>
          <w:szCs w:val="18"/>
        </w:rPr>
      </w:pPr>
      <w:r>
        <w:rPr>
          <w:rFonts w:ascii="Arial Narrow" w:hAnsi="Arial Narrow" w:cs="Arial Narrow"/>
          <w:sz w:val="18"/>
          <w:szCs w:val="18"/>
        </w:rPr>
        <w:tab/>
      </w:r>
      <w:r w:rsidR="00506286" w:rsidRPr="009E6D51">
        <w:rPr>
          <w:rFonts w:ascii="Arial Narrow" w:hAnsi="Arial Narrow" w:cs="Arial Narrow"/>
          <w:sz w:val="18"/>
          <w:szCs w:val="18"/>
        </w:rPr>
        <w:t>f) All terms and conditions of this application must be satisfied by the customer.</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Arial Narrow"/>
          <w:sz w:val="18"/>
          <w:szCs w:val="18"/>
        </w:rPr>
        <w:t>4. Payment: Once completed paperwork is submitted, incentive payments are usually made within 4-8 weeks. Incomplete applications will either delay</w:t>
      </w:r>
      <w:r w:rsidRPr="009E6D51">
        <w:rPr>
          <w:rFonts w:ascii="Arial Narrow" w:hAnsi="Arial Narrow" w:cs="Arial Narrow"/>
          <w:sz w:val="18"/>
          <w:szCs w:val="18"/>
        </w:rPr>
        <w:t xml:space="preserve"> </w:t>
      </w:r>
      <w:r w:rsidRPr="009E6D51">
        <w:rPr>
          <w:rFonts w:ascii="Arial Narrow" w:hAnsi="Arial Narrow" w:cs="Arial Narrow"/>
          <w:sz w:val="18"/>
          <w:szCs w:val="18"/>
        </w:rPr>
        <w:t>payments or be denied. The Utility reserves the right to refuse payment and participation if the customer or the customer’s contractor violates</w:t>
      </w:r>
      <w:r w:rsidRPr="009E6D51">
        <w:rPr>
          <w:rFonts w:ascii="Arial Narrow" w:hAnsi="Arial Narrow" w:cs="Arial Narrow"/>
          <w:sz w:val="18"/>
          <w:szCs w:val="18"/>
        </w:rPr>
        <w:t xml:space="preserve"> </w:t>
      </w:r>
      <w:r w:rsidRPr="009E6D51">
        <w:rPr>
          <w:rFonts w:ascii="Arial Narrow" w:hAnsi="Arial Narrow" w:cs="Arial Narrow"/>
          <w:sz w:val="18"/>
          <w:szCs w:val="18"/>
        </w:rPr>
        <w:t>program rules and procedures.</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Arial Narrow"/>
          <w:sz w:val="18"/>
          <w:szCs w:val="18"/>
        </w:rPr>
        <w:t>5. Inspection: The Utility may conduct an inspection of the customer’s facility to survey any installed projects. All projects exceeding $10,000 of</w:t>
      </w:r>
      <w:r w:rsidRPr="009E6D51">
        <w:rPr>
          <w:rFonts w:ascii="Arial Narrow" w:hAnsi="Arial Narrow" w:cs="Arial Narrow"/>
          <w:sz w:val="18"/>
          <w:szCs w:val="18"/>
        </w:rPr>
        <w:t xml:space="preserve"> </w:t>
      </w:r>
      <w:r w:rsidRPr="009E6D51">
        <w:rPr>
          <w:rFonts w:ascii="Arial Narrow" w:hAnsi="Arial Narrow" w:cs="Arial Narrow"/>
          <w:sz w:val="18"/>
          <w:szCs w:val="18"/>
        </w:rPr>
        <w:t>incentives will be inspected prior to incentive payment. The Utility may inspect customer records relating to incentives sought by the customer.</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Arial Narrow"/>
          <w:sz w:val="18"/>
          <w:szCs w:val="18"/>
        </w:rPr>
        <w:t>6. Information Sharing: The Utility reserves the right to publicize your participation in this program, unless you specifically request otherwise in writing.</w:t>
      </w:r>
      <w:r w:rsidRPr="009E6D51">
        <w:rPr>
          <w:rFonts w:ascii="Arial Narrow" w:hAnsi="Arial Narrow" w:cs="Arial Narrow"/>
          <w:sz w:val="18"/>
          <w:szCs w:val="18"/>
        </w:rPr>
        <w:t xml:space="preserve"> </w:t>
      </w:r>
      <w:r w:rsidRPr="009E6D51">
        <w:rPr>
          <w:rFonts w:ascii="Arial Narrow" w:hAnsi="Arial Narrow" w:cs="Arial Narrow"/>
          <w:sz w:val="18"/>
          <w:szCs w:val="18"/>
        </w:rPr>
        <w:t>Information contained in this application may be shared with state boards, commissions, departments, and other Bright Energy Solutions participating</w:t>
      </w:r>
      <w:r w:rsidRPr="009E6D51">
        <w:rPr>
          <w:rFonts w:ascii="Arial Narrow" w:hAnsi="Arial Narrow" w:cs="Arial Narrow"/>
          <w:sz w:val="18"/>
          <w:szCs w:val="18"/>
        </w:rPr>
        <w:t xml:space="preserve"> </w:t>
      </w:r>
      <w:r w:rsidRPr="009E6D51">
        <w:rPr>
          <w:rFonts w:ascii="Arial Narrow" w:hAnsi="Arial Narrow" w:cs="Arial Narrow"/>
          <w:sz w:val="18"/>
          <w:szCs w:val="18"/>
        </w:rPr>
        <w:t>utilities.</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Arial Narrow"/>
          <w:sz w:val="18"/>
          <w:szCs w:val="18"/>
        </w:rPr>
        <w:t>7. Program Discretion: Incentives are available on a first-come, first-served basis. This program and its incentive amounts are subject to change or</w:t>
      </w:r>
      <w:r w:rsidRPr="009E6D51">
        <w:rPr>
          <w:rFonts w:ascii="Arial Narrow" w:hAnsi="Arial Narrow" w:cs="Arial Narrow"/>
          <w:sz w:val="18"/>
          <w:szCs w:val="18"/>
        </w:rPr>
        <w:t xml:space="preserve"> </w:t>
      </w:r>
      <w:r w:rsidRPr="009E6D51">
        <w:rPr>
          <w:rFonts w:ascii="Arial Narrow" w:hAnsi="Arial Narrow" w:cs="Arial Narrow"/>
          <w:sz w:val="18"/>
          <w:szCs w:val="18"/>
        </w:rPr>
        <w:t>termination without notice at the discretion of The Utility. Neither pre-approval of a project, nor any other action by The Utility, will entitle a customer</w:t>
      </w:r>
      <w:r w:rsidRPr="009E6D51">
        <w:rPr>
          <w:rFonts w:ascii="Arial Narrow" w:hAnsi="Arial Narrow" w:cs="Arial Narrow"/>
          <w:sz w:val="18"/>
          <w:szCs w:val="18"/>
        </w:rPr>
        <w:t xml:space="preserve"> </w:t>
      </w:r>
      <w:r w:rsidRPr="009E6D51">
        <w:rPr>
          <w:rFonts w:ascii="Arial Narrow" w:hAnsi="Arial Narrow" w:cs="Arial Narrow"/>
          <w:sz w:val="18"/>
          <w:szCs w:val="18"/>
        </w:rPr>
        <w:t>to an incentive payment until the application is finally approved by The Utility.</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Arial Narrow"/>
          <w:sz w:val="18"/>
          <w:szCs w:val="18"/>
        </w:rPr>
        <w:t>8. Logo Use: Customers or trade allies may not use the name or logo of Bright Energy Solutions, The Utility, or any other participating utility in any</w:t>
      </w:r>
      <w:r w:rsidRPr="009E6D51">
        <w:rPr>
          <w:rFonts w:ascii="Arial Narrow" w:hAnsi="Arial Narrow" w:cs="Arial Narrow"/>
          <w:sz w:val="18"/>
          <w:szCs w:val="18"/>
        </w:rPr>
        <w:t xml:space="preserve"> </w:t>
      </w:r>
      <w:r w:rsidRPr="009E6D51">
        <w:rPr>
          <w:rFonts w:ascii="Arial Narrow" w:hAnsi="Arial Narrow" w:cs="Arial Narrow"/>
          <w:sz w:val="18"/>
          <w:szCs w:val="18"/>
        </w:rPr>
        <w:t>marketing, advertising, or promotional material without written permission.</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Arial Narrow"/>
          <w:sz w:val="18"/>
          <w:szCs w:val="18"/>
        </w:rPr>
        <w:t>9. Disclaimers: The Utility</w:t>
      </w:r>
    </w:p>
    <w:p w:rsidR="00506286" w:rsidRPr="009E6D51" w:rsidRDefault="000170DA" w:rsidP="000170DA">
      <w:pPr>
        <w:autoSpaceDE w:val="0"/>
        <w:autoSpaceDN w:val="0"/>
        <w:adjustRightInd w:val="0"/>
        <w:spacing w:after="0" w:line="240" w:lineRule="auto"/>
        <w:ind w:left="-864" w:right="-864"/>
        <w:rPr>
          <w:rFonts w:ascii="Arial Narrow" w:hAnsi="Arial Narrow" w:cs="Arial Narrow"/>
          <w:sz w:val="18"/>
          <w:szCs w:val="18"/>
        </w:rPr>
      </w:pPr>
      <w:r>
        <w:rPr>
          <w:rFonts w:ascii="Arial Narrow" w:hAnsi="Arial Narrow" w:cs="Arial Narrow"/>
          <w:sz w:val="18"/>
          <w:szCs w:val="18"/>
        </w:rPr>
        <w:tab/>
      </w:r>
      <w:r w:rsidR="00506286" w:rsidRPr="009E6D51">
        <w:rPr>
          <w:rFonts w:ascii="Arial Narrow" w:hAnsi="Arial Narrow" w:cs="Arial Narrow"/>
          <w:sz w:val="18"/>
          <w:szCs w:val="18"/>
        </w:rPr>
        <w:t xml:space="preserve">a) </w:t>
      </w:r>
      <w:proofErr w:type="gramStart"/>
      <w:r w:rsidR="00506286" w:rsidRPr="009E6D51">
        <w:rPr>
          <w:rFonts w:ascii="Arial Narrow" w:hAnsi="Arial Narrow" w:cs="Arial Narrow"/>
          <w:sz w:val="18"/>
          <w:szCs w:val="18"/>
        </w:rPr>
        <w:t>does</w:t>
      </w:r>
      <w:proofErr w:type="gramEnd"/>
      <w:r w:rsidR="00506286" w:rsidRPr="009E6D51">
        <w:rPr>
          <w:rFonts w:ascii="Arial Narrow" w:hAnsi="Arial Narrow" w:cs="Arial Narrow"/>
          <w:sz w:val="18"/>
          <w:szCs w:val="18"/>
        </w:rPr>
        <w:t xml:space="preserve"> not endorse any particular manufacturer, product, labor or system design by offering these programs;</w:t>
      </w:r>
    </w:p>
    <w:p w:rsidR="00506286" w:rsidRPr="009E6D51" w:rsidRDefault="000170DA" w:rsidP="000170DA">
      <w:pPr>
        <w:autoSpaceDE w:val="0"/>
        <w:autoSpaceDN w:val="0"/>
        <w:adjustRightInd w:val="0"/>
        <w:spacing w:after="0" w:line="240" w:lineRule="auto"/>
        <w:ind w:left="-864" w:right="-864"/>
        <w:rPr>
          <w:rFonts w:ascii="Arial Narrow" w:hAnsi="Arial Narrow" w:cs="Arial Narrow"/>
          <w:sz w:val="18"/>
          <w:szCs w:val="18"/>
        </w:rPr>
      </w:pPr>
      <w:r>
        <w:rPr>
          <w:rFonts w:ascii="Arial Narrow" w:hAnsi="Arial Narrow" w:cs="Arial Narrow"/>
          <w:sz w:val="18"/>
          <w:szCs w:val="18"/>
        </w:rPr>
        <w:tab/>
      </w:r>
      <w:r w:rsidR="00506286" w:rsidRPr="009E6D51">
        <w:rPr>
          <w:rFonts w:ascii="Arial Narrow" w:hAnsi="Arial Narrow" w:cs="Arial Narrow"/>
          <w:sz w:val="18"/>
          <w:szCs w:val="18"/>
        </w:rPr>
        <w:t xml:space="preserve">b) </w:t>
      </w:r>
      <w:proofErr w:type="gramStart"/>
      <w:r w:rsidR="00506286" w:rsidRPr="009E6D51">
        <w:rPr>
          <w:rFonts w:ascii="Arial Narrow" w:hAnsi="Arial Narrow" w:cs="Arial Narrow"/>
          <w:sz w:val="18"/>
          <w:szCs w:val="18"/>
        </w:rPr>
        <w:t>will</w:t>
      </w:r>
      <w:proofErr w:type="gramEnd"/>
      <w:r w:rsidR="00506286" w:rsidRPr="009E6D51">
        <w:rPr>
          <w:rFonts w:ascii="Arial Narrow" w:hAnsi="Arial Narrow" w:cs="Arial Narrow"/>
          <w:sz w:val="18"/>
          <w:szCs w:val="18"/>
        </w:rPr>
        <w:t xml:space="preserve"> not be responsible for any tax liability imposed on the customer as a result of the payment of incentives;</w:t>
      </w:r>
    </w:p>
    <w:p w:rsidR="000170DA" w:rsidRDefault="000170DA" w:rsidP="000170DA">
      <w:pPr>
        <w:autoSpaceDE w:val="0"/>
        <w:autoSpaceDN w:val="0"/>
        <w:adjustRightInd w:val="0"/>
        <w:spacing w:after="0" w:line="240" w:lineRule="auto"/>
        <w:ind w:left="-864" w:right="-864"/>
        <w:rPr>
          <w:rFonts w:ascii="Arial Narrow" w:hAnsi="Arial Narrow" w:cs="Arial Narrow"/>
          <w:sz w:val="18"/>
          <w:szCs w:val="18"/>
        </w:rPr>
      </w:pPr>
      <w:r>
        <w:rPr>
          <w:rFonts w:ascii="Arial Narrow" w:hAnsi="Arial Narrow" w:cs="Arial Narrow"/>
          <w:sz w:val="18"/>
          <w:szCs w:val="18"/>
        </w:rPr>
        <w:tab/>
      </w:r>
      <w:r w:rsidR="00506286" w:rsidRPr="009E6D51">
        <w:rPr>
          <w:rFonts w:ascii="Arial Narrow" w:hAnsi="Arial Narrow" w:cs="Arial Narrow"/>
          <w:sz w:val="18"/>
          <w:szCs w:val="18"/>
        </w:rPr>
        <w:t xml:space="preserve">c) </w:t>
      </w:r>
      <w:proofErr w:type="gramStart"/>
      <w:r w:rsidR="00506286" w:rsidRPr="009E6D51">
        <w:rPr>
          <w:rFonts w:ascii="Arial Narrow" w:hAnsi="Arial Narrow" w:cs="Arial Narrow"/>
          <w:sz w:val="18"/>
          <w:szCs w:val="18"/>
        </w:rPr>
        <w:t>does</w:t>
      </w:r>
      <w:proofErr w:type="gramEnd"/>
      <w:r w:rsidR="00506286" w:rsidRPr="009E6D51">
        <w:rPr>
          <w:rFonts w:ascii="Arial Narrow" w:hAnsi="Arial Narrow" w:cs="Arial Narrow"/>
          <w:sz w:val="18"/>
          <w:szCs w:val="18"/>
        </w:rPr>
        <w:t xml:space="preserve"> not expressly or implicitly warrant the installation or performance of installed equipment or any contractor’s quality of work </w:t>
      </w:r>
      <w:r w:rsidR="00506286" w:rsidRPr="009E6D51">
        <w:rPr>
          <w:rFonts w:ascii="Arial Narrow" w:hAnsi="Arial Narrow" w:cs="Arial Narrow"/>
          <w:sz w:val="18"/>
          <w:szCs w:val="18"/>
        </w:rPr>
        <w:tab/>
      </w:r>
      <w:r w:rsidR="00506286" w:rsidRPr="009E6D51">
        <w:rPr>
          <w:rFonts w:ascii="Arial Narrow" w:hAnsi="Arial Narrow" w:cs="Arial Narrow"/>
          <w:sz w:val="18"/>
          <w:szCs w:val="18"/>
        </w:rPr>
        <w:tab/>
      </w:r>
    </w:p>
    <w:p w:rsidR="00506286" w:rsidRPr="009E6D51" w:rsidRDefault="000170DA" w:rsidP="000170DA">
      <w:pPr>
        <w:autoSpaceDE w:val="0"/>
        <w:autoSpaceDN w:val="0"/>
        <w:adjustRightInd w:val="0"/>
        <w:spacing w:after="0" w:line="240" w:lineRule="auto"/>
        <w:ind w:left="-864" w:right="-864"/>
        <w:rPr>
          <w:rFonts w:ascii="Arial Narrow" w:hAnsi="Arial Narrow" w:cs="Arial Narrow"/>
          <w:sz w:val="18"/>
          <w:szCs w:val="18"/>
        </w:rPr>
      </w:pPr>
      <w:r>
        <w:rPr>
          <w:rFonts w:ascii="Arial Narrow" w:hAnsi="Arial Narrow" w:cs="Arial Narrow"/>
          <w:sz w:val="18"/>
          <w:szCs w:val="18"/>
        </w:rPr>
        <w:tab/>
      </w:r>
      <w:r w:rsidR="00506286" w:rsidRPr="009E6D51">
        <w:rPr>
          <w:rFonts w:ascii="Arial Narrow" w:hAnsi="Arial Narrow" w:cs="Arial Narrow"/>
          <w:sz w:val="18"/>
          <w:szCs w:val="18"/>
        </w:rPr>
        <w:t>(</w:t>
      </w:r>
      <w:proofErr w:type="gramStart"/>
      <w:r w:rsidR="00506286" w:rsidRPr="009E6D51">
        <w:rPr>
          <w:rFonts w:ascii="Arial Narrow" w:hAnsi="Arial Narrow" w:cs="Arial Narrow"/>
          <w:sz w:val="18"/>
          <w:szCs w:val="18"/>
        </w:rPr>
        <w:t>contact</w:t>
      </w:r>
      <w:proofErr w:type="gramEnd"/>
      <w:r w:rsidR="00506286" w:rsidRPr="009E6D51">
        <w:rPr>
          <w:rFonts w:ascii="Arial Narrow" w:hAnsi="Arial Narrow" w:cs="Arial Narrow"/>
          <w:sz w:val="18"/>
          <w:szCs w:val="18"/>
        </w:rPr>
        <w:t xml:space="preserve"> the</w:t>
      </w:r>
      <w:r w:rsidR="00506286" w:rsidRPr="009E6D51">
        <w:rPr>
          <w:rFonts w:ascii="Arial Narrow" w:hAnsi="Arial Narrow" w:cs="Arial Narrow"/>
          <w:sz w:val="18"/>
          <w:szCs w:val="18"/>
        </w:rPr>
        <w:t xml:space="preserve"> </w:t>
      </w:r>
      <w:r w:rsidR="00506286" w:rsidRPr="009E6D51">
        <w:rPr>
          <w:rFonts w:ascii="Arial Narrow" w:hAnsi="Arial Narrow" w:cs="Arial Narrow"/>
          <w:sz w:val="18"/>
          <w:szCs w:val="18"/>
        </w:rPr>
        <w:t>equipment manufacturer or contractor for warranties);</w:t>
      </w:r>
      <w:bookmarkStart w:id="0" w:name="_GoBack"/>
      <w:bookmarkEnd w:id="0"/>
    </w:p>
    <w:p w:rsidR="00506286" w:rsidRPr="009E6D51" w:rsidRDefault="000170DA" w:rsidP="000170DA">
      <w:pPr>
        <w:autoSpaceDE w:val="0"/>
        <w:autoSpaceDN w:val="0"/>
        <w:adjustRightInd w:val="0"/>
        <w:spacing w:after="0" w:line="240" w:lineRule="auto"/>
        <w:ind w:left="-864" w:right="-864"/>
        <w:rPr>
          <w:rFonts w:ascii="Arial Narrow" w:hAnsi="Arial Narrow" w:cs="Arial Narrow"/>
          <w:sz w:val="18"/>
          <w:szCs w:val="18"/>
        </w:rPr>
      </w:pPr>
      <w:r>
        <w:rPr>
          <w:rFonts w:ascii="Arial Narrow" w:hAnsi="Arial Narrow" w:cs="Arial Narrow"/>
          <w:sz w:val="18"/>
          <w:szCs w:val="18"/>
        </w:rPr>
        <w:tab/>
      </w:r>
      <w:proofErr w:type="gramStart"/>
      <w:r w:rsidR="00506286" w:rsidRPr="009E6D51">
        <w:rPr>
          <w:rFonts w:ascii="Arial Narrow" w:hAnsi="Arial Narrow" w:cs="Arial Narrow"/>
          <w:sz w:val="18"/>
          <w:szCs w:val="18"/>
        </w:rPr>
        <w:t>d</w:t>
      </w:r>
      <w:proofErr w:type="gramEnd"/>
      <w:r w:rsidR="00506286" w:rsidRPr="009E6D51">
        <w:rPr>
          <w:rFonts w:ascii="Arial Narrow" w:hAnsi="Arial Narrow" w:cs="Arial Narrow"/>
          <w:sz w:val="18"/>
          <w:szCs w:val="18"/>
        </w:rPr>
        <w:t>) is not responsible for the proper disposal/recycling of any waste generated as a result of this project;</w:t>
      </w:r>
    </w:p>
    <w:p w:rsidR="00506286" w:rsidRPr="009E6D51" w:rsidRDefault="000170DA" w:rsidP="000170DA">
      <w:pPr>
        <w:autoSpaceDE w:val="0"/>
        <w:autoSpaceDN w:val="0"/>
        <w:adjustRightInd w:val="0"/>
        <w:spacing w:after="0" w:line="240" w:lineRule="auto"/>
        <w:ind w:left="-864" w:right="-864"/>
        <w:rPr>
          <w:rFonts w:ascii="Arial Narrow" w:hAnsi="Arial Narrow" w:cs="Arial Narrow"/>
          <w:sz w:val="18"/>
          <w:szCs w:val="18"/>
        </w:rPr>
      </w:pPr>
      <w:r>
        <w:rPr>
          <w:rFonts w:ascii="Arial Narrow" w:hAnsi="Arial Narrow" w:cs="Arial Narrow"/>
          <w:sz w:val="18"/>
          <w:szCs w:val="18"/>
        </w:rPr>
        <w:tab/>
      </w:r>
      <w:r w:rsidR="00506286" w:rsidRPr="009E6D51">
        <w:rPr>
          <w:rFonts w:ascii="Arial Narrow" w:hAnsi="Arial Narrow" w:cs="Arial Narrow"/>
          <w:sz w:val="18"/>
          <w:szCs w:val="18"/>
        </w:rPr>
        <w:t>e) is not liable for any damage, injury, or loss of life arising from or relating to the removal, installation, or operation of any equipment, or any other</w:t>
      </w:r>
      <w:r w:rsidR="00506286" w:rsidRPr="009E6D51">
        <w:rPr>
          <w:rFonts w:ascii="Arial Narrow" w:hAnsi="Arial Narrow" w:cs="Arial Narrow"/>
          <w:sz w:val="18"/>
          <w:szCs w:val="18"/>
        </w:rPr>
        <w:t xml:space="preserve"> </w:t>
      </w:r>
      <w:r w:rsidR="00506286" w:rsidRPr="009E6D51">
        <w:rPr>
          <w:rFonts w:ascii="Arial Narrow" w:hAnsi="Arial Narrow" w:cs="Arial Narrow"/>
          <w:sz w:val="18"/>
          <w:szCs w:val="18"/>
        </w:rPr>
        <w:t>action taken by the customer or The Utility, in connection with a project undertaken by the customer under the programs described in this</w:t>
      </w:r>
      <w:r w:rsidR="00506286" w:rsidRPr="009E6D51">
        <w:rPr>
          <w:rFonts w:ascii="Arial Narrow" w:hAnsi="Arial Narrow" w:cs="Arial Narrow"/>
          <w:sz w:val="18"/>
          <w:szCs w:val="18"/>
        </w:rPr>
        <w:t xml:space="preserve"> </w:t>
      </w:r>
      <w:r w:rsidR="00506286" w:rsidRPr="009E6D51">
        <w:rPr>
          <w:rFonts w:ascii="Arial Narrow" w:hAnsi="Arial Narrow" w:cs="Arial Narrow"/>
          <w:sz w:val="18"/>
          <w:szCs w:val="18"/>
        </w:rPr>
        <w:t>application;</w:t>
      </w:r>
    </w:p>
    <w:p w:rsidR="00506286" w:rsidRPr="009E6D51" w:rsidRDefault="000170DA" w:rsidP="000170DA">
      <w:pPr>
        <w:autoSpaceDE w:val="0"/>
        <w:autoSpaceDN w:val="0"/>
        <w:adjustRightInd w:val="0"/>
        <w:spacing w:after="0" w:line="240" w:lineRule="auto"/>
        <w:ind w:left="-864" w:right="-864"/>
        <w:rPr>
          <w:rFonts w:ascii="Arial Narrow" w:hAnsi="Arial Narrow" w:cs="Arial Narrow"/>
          <w:sz w:val="18"/>
          <w:szCs w:val="18"/>
        </w:rPr>
      </w:pPr>
      <w:r>
        <w:rPr>
          <w:rFonts w:ascii="Arial Narrow" w:hAnsi="Arial Narrow" w:cs="Arial Narrow"/>
          <w:sz w:val="18"/>
          <w:szCs w:val="18"/>
        </w:rPr>
        <w:tab/>
      </w:r>
      <w:r w:rsidR="00506286" w:rsidRPr="009E6D51">
        <w:rPr>
          <w:rFonts w:ascii="Arial Narrow" w:hAnsi="Arial Narrow" w:cs="Arial Narrow"/>
          <w:sz w:val="18"/>
          <w:szCs w:val="18"/>
        </w:rPr>
        <w:t xml:space="preserve">f) </w:t>
      </w:r>
      <w:proofErr w:type="gramStart"/>
      <w:r w:rsidR="00506286" w:rsidRPr="009E6D51">
        <w:rPr>
          <w:rFonts w:ascii="Arial Narrow" w:hAnsi="Arial Narrow" w:cs="Arial Narrow"/>
          <w:sz w:val="18"/>
          <w:szCs w:val="18"/>
        </w:rPr>
        <w:t>does</w:t>
      </w:r>
      <w:proofErr w:type="gramEnd"/>
      <w:r w:rsidR="00506286" w:rsidRPr="009E6D51">
        <w:rPr>
          <w:rFonts w:ascii="Arial Narrow" w:hAnsi="Arial Narrow" w:cs="Arial Narrow"/>
          <w:sz w:val="18"/>
          <w:szCs w:val="18"/>
        </w:rPr>
        <w:t xml:space="preserve"> not guarantee that a specific level of energy or cost savings will result from the implementation of energy efficiency measures or the use</w:t>
      </w:r>
      <w:r w:rsidR="00506286" w:rsidRPr="009E6D51">
        <w:rPr>
          <w:rFonts w:ascii="Arial Narrow" w:hAnsi="Arial Narrow" w:cs="Arial Narrow"/>
          <w:sz w:val="18"/>
          <w:szCs w:val="18"/>
        </w:rPr>
        <w:t xml:space="preserve"> </w:t>
      </w:r>
      <w:r w:rsidR="00506286" w:rsidRPr="009E6D51">
        <w:rPr>
          <w:rFonts w:ascii="Arial Narrow" w:hAnsi="Arial Narrow" w:cs="Arial Narrow"/>
          <w:sz w:val="18"/>
          <w:szCs w:val="18"/>
        </w:rPr>
        <w:t>of products funded under this program.</w:t>
      </w:r>
    </w:p>
    <w:p w:rsidR="00506286" w:rsidRPr="009E6D51" w:rsidRDefault="00506286" w:rsidP="000170DA">
      <w:pPr>
        <w:autoSpaceDE w:val="0"/>
        <w:autoSpaceDN w:val="0"/>
        <w:adjustRightInd w:val="0"/>
        <w:spacing w:after="0" w:line="240" w:lineRule="auto"/>
        <w:ind w:left="-864" w:right="-864"/>
        <w:rPr>
          <w:rFonts w:ascii="Arial Narrow" w:hAnsi="Arial Narrow" w:cs="Arial"/>
          <w:b/>
          <w:bCs/>
          <w:sz w:val="20"/>
          <w:szCs w:val="20"/>
        </w:rPr>
      </w:pPr>
    </w:p>
    <w:p w:rsidR="00506286" w:rsidRPr="009E6D51" w:rsidRDefault="00506286" w:rsidP="000170DA">
      <w:pPr>
        <w:autoSpaceDE w:val="0"/>
        <w:autoSpaceDN w:val="0"/>
        <w:adjustRightInd w:val="0"/>
        <w:spacing w:after="0" w:line="240" w:lineRule="auto"/>
        <w:ind w:left="-864" w:right="-864"/>
        <w:rPr>
          <w:rFonts w:ascii="Arial Narrow" w:hAnsi="Arial Narrow" w:cs="Arial"/>
          <w:b/>
          <w:bCs/>
          <w:sz w:val="20"/>
          <w:szCs w:val="20"/>
        </w:rPr>
      </w:pPr>
      <w:r w:rsidRPr="009E6D51">
        <w:rPr>
          <w:rFonts w:ascii="Arial Narrow" w:hAnsi="Arial Narrow" w:cs="Arial"/>
          <w:b/>
          <w:bCs/>
          <w:sz w:val="20"/>
          <w:szCs w:val="20"/>
        </w:rPr>
        <w:t>INCENTIVE LIMIT:</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Calibri"/>
          <w:sz w:val="20"/>
          <w:szCs w:val="20"/>
        </w:rPr>
        <w:t>•</w:t>
      </w:r>
      <w:r w:rsidRPr="009E6D51">
        <w:rPr>
          <w:rFonts w:ascii="Arial Narrow" w:hAnsi="Arial Narrow" w:cs="SymbolMT"/>
          <w:sz w:val="19"/>
          <w:szCs w:val="19"/>
        </w:rPr>
        <w:t xml:space="preserve"> </w:t>
      </w:r>
      <w:r w:rsidRPr="009E6D51">
        <w:rPr>
          <w:rFonts w:ascii="Arial Narrow" w:hAnsi="Arial Narrow" w:cs="Arial Narrow"/>
          <w:sz w:val="18"/>
          <w:szCs w:val="18"/>
        </w:rPr>
        <w:t>Eligible customers may purchase and install qualifying equipment and receive an energy efficiency incentive of up to $100,000 per customer,</w:t>
      </w:r>
      <w:r w:rsidRPr="009E6D51">
        <w:rPr>
          <w:rFonts w:ascii="Arial Narrow" w:hAnsi="Arial Narrow" w:cs="Arial Narrow"/>
          <w:sz w:val="18"/>
          <w:szCs w:val="18"/>
        </w:rPr>
        <w:t xml:space="preserve"> </w:t>
      </w:r>
      <w:r w:rsidRPr="009E6D51">
        <w:rPr>
          <w:rFonts w:ascii="Arial Narrow" w:hAnsi="Arial Narrow" w:cs="Arial Narrow"/>
          <w:sz w:val="18"/>
          <w:szCs w:val="18"/>
        </w:rPr>
        <w:t>per calendar year. Payments for larger incentives may be allowed at the discretion of The Utility.</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Calibri"/>
          <w:sz w:val="20"/>
          <w:szCs w:val="20"/>
        </w:rPr>
        <w:t>•</w:t>
      </w:r>
      <w:r w:rsidRPr="009E6D51">
        <w:rPr>
          <w:rFonts w:ascii="Arial Narrow" w:hAnsi="Arial Narrow" w:cs="SymbolMT"/>
          <w:sz w:val="19"/>
          <w:szCs w:val="19"/>
        </w:rPr>
        <w:t xml:space="preserve"> </w:t>
      </w:r>
      <w:r w:rsidRPr="009E6D51">
        <w:rPr>
          <w:rFonts w:ascii="Arial Narrow" w:hAnsi="Arial Narrow" w:cs="Arial Narrow"/>
          <w:sz w:val="18"/>
          <w:szCs w:val="18"/>
        </w:rPr>
        <w:t>An incentive exceeding $10,000 must receive review and written approval from The Utility BEFORE project commencement.</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Calibri"/>
          <w:sz w:val="20"/>
          <w:szCs w:val="20"/>
        </w:rPr>
        <w:t>•</w:t>
      </w:r>
      <w:r w:rsidRPr="009E6D51">
        <w:rPr>
          <w:rFonts w:ascii="Arial Narrow" w:hAnsi="Arial Narrow" w:cs="SymbolMT"/>
          <w:sz w:val="19"/>
          <w:szCs w:val="19"/>
        </w:rPr>
        <w:t xml:space="preserve"> </w:t>
      </w:r>
      <w:r w:rsidRPr="009E6D51">
        <w:rPr>
          <w:rFonts w:ascii="Arial Narrow" w:hAnsi="Arial Narrow" w:cs="Arial Narrow"/>
          <w:sz w:val="18"/>
          <w:szCs w:val="18"/>
        </w:rPr>
        <w:t>Total incentive will not exceed 75 percent of the project cost, including installation. If self-installed, incentives for items of equipment can be up</w:t>
      </w:r>
      <w:r w:rsidRPr="009E6D51">
        <w:rPr>
          <w:rFonts w:ascii="Arial Narrow" w:hAnsi="Arial Narrow" w:cs="Arial Narrow"/>
          <w:sz w:val="18"/>
          <w:szCs w:val="18"/>
        </w:rPr>
        <w:t xml:space="preserve"> </w:t>
      </w:r>
      <w:r w:rsidRPr="009E6D51">
        <w:rPr>
          <w:rFonts w:ascii="Arial Narrow" w:hAnsi="Arial Narrow" w:cs="Arial Narrow"/>
          <w:sz w:val="18"/>
          <w:szCs w:val="18"/>
        </w:rPr>
        <w:t xml:space="preserve">to the purchase price of a specific item, but shall not exceed the Bright Energy Solutions incentives set by </w:t>
      </w:r>
      <w:r w:rsidRPr="009E6D51">
        <w:rPr>
          <w:rFonts w:ascii="Arial Narrow" w:hAnsi="Arial Narrow" w:cs="Arial Narrow"/>
          <w:sz w:val="18"/>
          <w:szCs w:val="18"/>
        </w:rPr>
        <w:t>Missouri River Energy Services.</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Calibri"/>
          <w:sz w:val="20"/>
          <w:szCs w:val="20"/>
        </w:rPr>
        <w:t>•</w:t>
      </w:r>
      <w:r w:rsidRPr="009E6D51">
        <w:rPr>
          <w:rFonts w:ascii="Arial Narrow" w:hAnsi="Arial Narrow" w:cs="Arial Narrow"/>
          <w:sz w:val="18"/>
          <w:szCs w:val="18"/>
        </w:rPr>
        <w:t>Incentives for particular items of equipment and/or systems are limited as set forth in this application.</w:t>
      </w:r>
    </w:p>
    <w:sectPr w:rsidR="00506286" w:rsidRPr="009E6D5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AE2" w:rsidRDefault="00993AE2" w:rsidP="00A7130F">
      <w:pPr>
        <w:spacing w:after="0" w:line="240" w:lineRule="auto"/>
      </w:pPr>
      <w:r>
        <w:separator/>
      </w:r>
    </w:p>
  </w:endnote>
  <w:endnote w:type="continuationSeparator" w:id="0">
    <w:p w:rsidR="00993AE2" w:rsidRDefault="00993AE2" w:rsidP="00A7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ESRI US MUTCD 3">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849545"/>
      <w:docPartObj>
        <w:docPartGallery w:val="Page Numbers (Bottom of Page)"/>
        <w:docPartUnique/>
      </w:docPartObj>
    </w:sdtPr>
    <w:sdtEndPr>
      <w:rPr>
        <w:noProof/>
      </w:rPr>
    </w:sdtEndPr>
    <w:sdtContent>
      <w:p w:rsidR="00F83DE0" w:rsidRPr="00A7130F" w:rsidRDefault="00F83DE0" w:rsidP="00A7130F">
        <w:pPr>
          <w:pStyle w:val="Footer"/>
          <w:jc w:val="center"/>
          <w:rPr>
            <w:b/>
            <w:noProof/>
            <w:sz w:val="28"/>
            <w:szCs w:val="28"/>
          </w:rPr>
        </w:pPr>
        <w:r w:rsidRPr="00A7130F">
          <w:rPr>
            <w:b/>
            <w:noProof/>
            <w:sz w:val="28"/>
            <w:szCs w:val="28"/>
          </w:rPr>
          <w:t>Atlantic Municipal Utilities</w:t>
        </w:r>
      </w:p>
      <w:p w:rsidR="00F83DE0" w:rsidRDefault="00F83DE0" w:rsidP="00A7130F">
        <w:pPr>
          <w:pStyle w:val="Footer"/>
          <w:jc w:val="center"/>
          <w:rPr>
            <w:noProof/>
          </w:rPr>
        </w:pPr>
        <w:r>
          <w:t xml:space="preserve">Page | </w:t>
        </w:r>
        <w:r>
          <w:fldChar w:fldCharType="begin"/>
        </w:r>
        <w:r>
          <w:instrText xml:space="preserve"> PAGE   \* MERGEFORMAT </w:instrText>
        </w:r>
        <w:r>
          <w:fldChar w:fldCharType="separate"/>
        </w:r>
        <w:r w:rsidR="000170DA">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AE2" w:rsidRDefault="00993AE2" w:rsidP="00A7130F">
      <w:pPr>
        <w:spacing w:after="0" w:line="240" w:lineRule="auto"/>
      </w:pPr>
      <w:r>
        <w:separator/>
      </w:r>
    </w:p>
  </w:footnote>
  <w:footnote w:type="continuationSeparator" w:id="0">
    <w:p w:rsidR="00993AE2" w:rsidRDefault="00993AE2" w:rsidP="00A71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DE0" w:rsidRPr="00A7130F" w:rsidRDefault="00F83DE0" w:rsidP="00A7130F">
    <w:pPr>
      <w:pStyle w:val="Header"/>
      <w:jc w:val="right"/>
      <w:rPr>
        <w:b/>
        <w:color w:val="FFFFFF" w:themeColor="background1"/>
        <w:sz w:val="32"/>
        <w:szCs w:val="32"/>
      </w:rPr>
    </w:pPr>
    <w:r w:rsidRPr="00A7130F">
      <w:rPr>
        <w:b/>
        <w:sz w:val="32"/>
        <w:szCs w:val="32"/>
      </w:rPr>
      <w:t>Lighting Retrofit Incentive Application for Business Customers</w:t>
    </w:r>
    <w:r w:rsidRPr="00A7130F">
      <w:rPr>
        <w:b/>
        <w:color w:val="FFFFFF" w:themeColor="background1"/>
        <w:sz w:val="32"/>
        <w:szCs w:val="32"/>
      </w:rPr>
      <w:t xml:space="preserve"> </w:t>
    </w:r>
    <w:r w:rsidRPr="00A7130F">
      <w:rPr>
        <w:b/>
        <w:color w:val="FFFFFF" w:themeColor="background1"/>
        <w:sz w:val="32"/>
        <w:szCs w:val="32"/>
        <w:highlight w:val="black"/>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76236"/>
    <w:multiLevelType w:val="hybridMultilevel"/>
    <w:tmpl w:val="01D4A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7E71B1"/>
    <w:multiLevelType w:val="hybridMultilevel"/>
    <w:tmpl w:val="DDBC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0E1BE2"/>
    <w:multiLevelType w:val="hybridMultilevel"/>
    <w:tmpl w:val="BE58D306"/>
    <w:lvl w:ilvl="0" w:tplc="34C4D5C0">
      <w:numFmt w:val="bullet"/>
      <w:lvlText w:val=""/>
      <w:lvlJc w:val="left"/>
      <w:pPr>
        <w:ind w:left="720" w:hanging="360"/>
      </w:pPr>
      <w:rPr>
        <w:rFonts w:ascii="SymbolMT" w:eastAsiaTheme="minorHAnsi" w:hAnsi="SymbolMT" w:cs="Symbol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0F"/>
    <w:rsid w:val="00002D74"/>
    <w:rsid w:val="000078A4"/>
    <w:rsid w:val="000170DA"/>
    <w:rsid w:val="000849FF"/>
    <w:rsid w:val="00097970"/>
    <w:rsid w:val="000E034D"/>
    <w:rsid w:val="000F368C"/>
    <w:rsid w:val="001E501D"/>
    <w:rsid w:val="00243F8B"/>
    <w:rsid w:val="00277762"/>
    <w:rsid w:val="002817F3"/>
    <w:rsid w:val="00283DBE"/>
    <w:rsid w:val="002A59B9"/>
    <w:rsid w:val="002C10BD"/>
    <w:rsid w:val="003A79C7"/>
    <w:rsid w:val="004109A0"/>
    <w:rsid w:val="004E212E"/>
    <w:rsid w:val="00506286"/>
    <w:rsid w:val="00574421"/>
    <w:rsid w:val="005B12A5"/>
    <w:rsid w:val="005C439F"/>
    <w:rsid w:val="005F0B76"/>
    <w:rsid w:val="00605BA4"/>
    <w:rsid w:val="006108EE"/>
    <w:rsid w:val="00737B70"/>
    <w:rsid w:val="00742004"/>
    <w:rsid w:val="00757DA3"/>
    <w:rsid w:val="00767A38"/>
    <w:rsid w:val="007C668B"/>
    <w:rsid w:val="00800EC5"/>
    <w:rsid w:val="00854907"/>
    <w:rsid w:val="008D6349"/>
    <w:rsid w:val="008F2163"/>
    <w:rsid w:val="00993AE2"/>
    <w:rsid w:val="009E3655"/>
    <w:rsid w:val="009E6D51"/>
    <w:rsid w:val="00A7130F"/>
    <w:rsid w:val="00A74B53"/>
    <w:rsid w:val="00AD0622"/>
    <w:rsid w:val="00B14D83"/>
    <w:rsid w:val="00B22F85"/>
    <w:rsid w:val="00C808DC"/>
    <w:rsid w:val="00CF6B4D"/>
    <w:rsid w:val="00D4709C"/>
    <w:rsid w:val="00D56641"/>
    <w:rsid w:val="00DA42F1"/>
    <w:rsid w:val="00E5277E"/>
    <w:rsid w:val="00E6255A"/>
    <w:rsid w:val="00E678AA"/>
    <w:rsid w:val="00E94EE1"/>
    <w:rsid w:val="00EE6912"/>
    <w:rsid w:val="00EF0EA6"/>
    <w:rsid w:val="00F0636B"/>
    <w:rsid w:val="00F4789C"/>
    <w:rsid w:val="00F8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ED77BF-5233-4719-9C35-28A338D1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30F"/>
  </w:style>
  <w:style w:type="paragraph" w:styleId="Footer">
    <w:name w:val="footer"/>
    <w:basedOn w:val="Normal"/>
    <w:link w:val="FooterChar"/>
    <w:uiPriority w:val="99"/>
    <w:unhideWhenUsed/>
    <w:rsid w:val="00A71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30F"/>
  </w:style>
  <w:style w:type="table" w:styleId="TableGrid">
    <w:name w:val="Table Grid"/>
    <w:basedOn w:val="TableNormal"/>
    <w:uiPriority w:val="39"/>
    <w:rsid w:val="00243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9</Pages>
  <Words>3979</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3</cp:revision>
  <dcterms:created xsi:type="dcterms:W3CDTF">2015-04-09T15:20:00Z</dcterms:created>
  <dcterms:modified xsi:type="dcterms:W3CDTF">2015-04-13T20:10:00Z</dcterms:modified>
</cp:coreProperties>
</file>